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64" w:rsidRPr="00025E5B" w:rsidRDefault="00B90664" w:rsidP="00B90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TER</w:t>
      </w:r>
      <w:r w:rsidR="00FE13FD" w:rsidRPr="00025E5B">
        <w:rPr>
          <w:rFonts w:ascii="Times New Roman" w:hAnsi="Times New Roman" w:cs="Times New Roman"/>
          <w:b/>
          <w:sz w:val="24"/>
          <w:szCs w:val="24"/>
        </w:rPr>
        <w:t>MO DE ANULAÇÃO AO CONTRATO Nº 18</w:t>
      </w:r>
      <w:r w:rsidRPr="00025E5B">
        <w:rPr>
          <w:rFonts w:ascii="Times New Roman" w:hAnsi="Times New Roman" w:cs="Times New Roman"/>
          <w:b/>
          <w:sz w:val="24"/>
          <w:szCs w:val="24"/>
        </w:rPr>
        <w:t>0/202</w:t>
      </w:r>
      <w:r w:rsidR="00FE13FD" w:rsidRPr="00025E5B">
        <w:rPr>
          <w:rFonts w:ascii="Times New Roman" w:hAnsi="Times New Roman" w:cs="Times New Roman"/>
          <w:b/>
          <w:sz w:val="24"/>
          <w:szCs w:val="24"/>
        </w:rPr>
        <w:t>2</w:t>
      </w:r>
    </w:p>
    <w:p w:rsidR="00B90664" w:rsidRPr="00025E5B" w:rsidRDefault="00FE13FD" w:rsidP="00B90664">
      <w:pPr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 xml:space="preserve">Carta Convite </w:t>
      </w:r>
      <w:r w:rsidR="00B90664" w:rsidRPr="00025E5B">
        <w:rPr>
          <w:rFonts w:ascii="Times New Roman" w:hAnsi="Times New Roman" w:cs="Times New Roman"/>
          <w:b/>
          <w:sz w:val="24"/>
          <w:szCs w:val="24"/>
        </w:rPr>
        <w:t>nº 0</w:t>
      </w:r>
      <w:r w:rsidRPr="00025E5B">
        <w:rPr>
          <w:rFonts w:ascii="Times New Roman" w:hAnsi="Times New Roman" w:cs="Times New Roman"/>
          <w:b/>
          <w:sz w:val="24"/>
          <w:szCs w:val="24"/>
        </w:rPr>
        <w:t>10</w:t>
      </w:r>
      <w:r w:rsidR="00B90664" w:rsidRPr="00025E5B">
        <w:rPr>
          <w:rFonts w:ascii="Times New Roman" w:hAnsi="Times New Roman" w:cs="Times New Roman"/>
          <w:b/>
          <w:sz w:val="24"/>
          <w:szCs w:val="24"/>
        </w:rPr>
        <w:t>/2020</w:t>
      </w:r>
    </w:p>
    <w:p w:rsidR="00B90664" w:rsidRPr="00025E5B" w:rsidRDefault="00B90664" w:rsidP="00FE13FD">
      <w:pPr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 xml:space="preserve">Processo Administrativo nº </w:t>
      </w:r>
      <w:r w:rsidR="00FE13FD" w:rsidRPr="00025E5B">
        <w:rPr>
          <w:rFonts w:ascii="Times New Roman" w:hAnsi="Times New Roman" w:cs="Times New Roman"/>
          <w:b/>
          <w:sz w:val="24"/>
          <w:szCs w:val="24"/>
        </w:rPr>
        <w:t>2022001189</w:t>
      </w:r>
    </w:p>
    <w:p w:rsidR="00B90664" w:rsidRPr="00025E5B" w:rsidRDefault="00B90664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Objeto do Contrato:</w:t>
      </w:r>
      <w:r w:rsidRPr="00025E5B">
        <w:rPr>
          <w:rFonts w:ascii="Times New Roman" w:hAnsi="Times New Roman" w:cs="Times New Roman"/>
          <w:sz w:val="24"/>
          <w:szCs w:val="24"/>
        </w:rPr>
        <w:t xml:space="preserve"> </w:t>
      </w:r>
      <w:r w:rsidR="00FE13FD" w:rsidRPr="00025E5B">
        <w:rPr>
          <w:rFonts w:ascii="Times New Roman" w:hAnsi="Times New Roman" w:cs="Times New Roman"/>
          <w:sz w:val="24"/>
          <w:szCs w:val="24"/>
        </w:rPr>
        <w:t>locação de 01 (um) caminhão 3 eixos, tipo plataforma, equipado com guincho, em perfeito estado de conservação, sendo a manutenção do veículo e motorista por conta da CONTRATADA e combustível por conta do CONTRATANTE, para prestar serviços junto a Secretaria Municipal de Desenvolvimento Rural da Prefeitura de Luziânia/GO</w:t>
      </w:r>
      <w:r w:rsidRPr="00025E5B">
        <w:rPr>
          <w:rFonts w:ascii="Times New Roman" w:hAnsi="Times New Roman" w:cs="Times New Roman"/>
          <w:sz w:val="24"/>
          <w:szCs w:val="24"/>
        </w:rPr>
        <w:t>.</w:t>
      </w:r>
    </w:p>
    <w:p w:rsidR="00B90664" w:rsidRPr="00025E5B" w:rsidRDefault="00FB3F33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bCs/>
          <w:sz w:val="24"/>
          <w:szCs w:val="24"/>
        </w:rPr>
        <w:t>O</w:t>
      </w:r>
      <w:r w:rsidRPr="00025E5B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025E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5E5B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025E5B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025E5B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da SECRETARIA MUNICIPAL DE DESENVOLVIMENTO RURAL, neste ato representado pelo Gestor, (Decreto nº 571 de 01 de outubro de 2021), o Senhor </w:t>
      </w:r>
      <w:r w:rsidRPr="00025E5B">
        <w:rPr>
          <w:rFonts w:ascii="Times New Roman" w:hAnsi="Times New Roman" w:cs="Times New Roman"/>
          <w:b/>
          <w:sz w:val="24"/>
          <w:szCs w:val="24"/>
        </w:rPr>
        <w:t>EVERALDO MEIRELES RORIZ</w:t>
      </w:r>
      <w:r w:rsidRPr="00025E5B">
        <w:rPr>
          <w:rFonts w:ascii="Times New Roman" w:hAnsi="Times New Roman" w:cs="Times New Roman"/>
          <w:sz w:val="24"/>
          <w:szCs w:val="24"/>
        </w:rPr>
        <w:t>, brasileiro, casado, servidor público, portador da Carteira de Identidade nº 4269801, expedida pela DGPC/GO e do CPF nº 944.119.051-91, residente e domiciliado à Rua Turmalina, Quadra 39, Lote 02, Bairro Engenheiro Jofre Parada, Luziânia/GO, CEP: 72.811-400,</w:t>
      </w:r>
    </w:p>
    <w:p w:rsidR="009F5D5C" w:rsidRPr="00025E5B" w:rsidRDefault="009F5D5C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sz w:val="24"/>
          <w:szCs w:val="24"/>
        </w:rPr>
        <w:t>Considerando o que dispõe o Art. 9° da Lei n° 8.666/93, em seu inciso III:</w:t>
      </w:r>
    </w:p>
    <w:p w:rsidR="009F5D5C" w:rsidRPr="00025E5B" w:rsidRDefault="009F5D5C" w:rsidP="00B906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5B">
        <w:rPr>
          <w:rFonts w:ascii="Times New Roman" w:hAnsi="Times New Roman" w:cs="Times New Roman"/>
          <w:sz w:val="24"/>
          <w:szCs w:val="24"/>
        </w:rPr>
        <w:t>“</w:t>
      </w:r>
      <w:r w:rsidRPr="00025E5B">
        <w:rPr>
          <w:rFonts w:ascii="Times New Roman" w:hAnsi="Times New Roman" w:cs="Times New Roman"/>
          <w:sz w:val="24"/>
          <w:szCs w:val="24"/>
          <w:shd w:val="clear" w:color="auto" w:fill="FFFFFF"/>
        </w:rPr>
        <w:t>Art. 9° Não poderá participar, direta ou indiretamente, da licitação ou da execução de obra ou serviço e do fornecimento de bens a eles necessários:</w:t>
      </w:r>
    </w:p>
    <w:p w:rsidR="009F5D5C" w:rsidRPr="00025E5B" w:rsidRDefault="009F5D5C" w:rsidP="00B906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5B">
        <w:rPr>
          <w:rFonts w:ascii="Times New Roman" w:hAnsi="Times New Roman" w:cs="Times New Roman"/>
          <w:sz w:val="24"/>
          <w:szCs w:val="24"/>
          <w:shd w:val="clear" w:color="auto" w:fill="FFFFFF"/>
        </w:rPr>
        <w:t>I - ...</w:t>
      </w:r>
    </w:p>
    <w:p w:rsidR="009F5D5C" w:rsidRPr="00025E5B" w:rsidRDefault="009F5D5C" w:rsidP="00B906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5B">
        <w:rPr>
          <w:rFonts w:ascii="Times New Roman" w:hAnsi="Times New Roman" w:cs="Times New Roman"/>
          <w:sz w:val="24"/>
          <w:szCs w:val="24"/>
          <w:shd w:val="clear" w:color="auto" w:fill="FFFFFF"/>
        </w:rPr>
        <w:t>II - ...</w:t>
      </w:r>
    </w:p>
    <w:p w:rsidR="009F5D5C" w:rsidRPr="00025E5B" w:rsidRDefault="009F5D5C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servidor ou dirigente de órgão ou entidade contratante ou responsável pela </w:t>
      </w:r>
      <w:proofErr w:type="gramStart"/>
      <w:r w:rsidRPr="00025E5B">
        <w:rPr>
          <w:rFonts w:ascii="Times New Roman" w:hAnsi="Times New Roman" w:cs="Times New Roman"/>
          <w:sz w:val="24"/>
          <w:szCs w:val="24"/>
          <w:shd w:val="clear" w:color="auto" w:fill="FFFFFF"/>
        </w:rPr>
        <w:t>licitação.</w:t>
      </w:r>
      <w:r w:rsidRPr="00025E5B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B90664" w:rsidRPr="00025E5B" w:rsidRDefault="00B90664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sz w:val="24"/>
          <w:szCs w:val="24"/>
        </w:rPr>
        <w:t>Considerando</w:t>
      </w:r>
      <w:r w:rsidR="009F5D5C" w:rsidRPr="00025E5B">
        <w:rPr>
          <w:rFonts w:ascii="Times New Roman" w:hAnsi="Times New Roman" w:cs="Times New Roman"/>
          <w:sz w:val="24"/>
          <w:szCs w:val="24"/>
        </w:rPr>
        <w:t xml:space="preserve"> os princípios de legalidade e transparência em seus atos administrativos.</w:t>
      </w:r>
      <w:r w:rsidRPr="0002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64" w:rsidRPr="00025E5B" w:rsidRDefault="00B90664" w:rsidP="00B90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B90664" w:rsidRPr="00025E5B" w:rsidRDefault="00B90664" w:rsidP="00B9066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ANULAR</w:t>
      </w:r>
      <w:r w:rsidRPr="00025E5B">
        <w:rPr>
          <w:rFonts w:ascii="Times New Roman" w:hAnsi="Times New Roman" w:cs="Times New Roman"/>
          <w:sz w:val="24"/>
          <w:szCs w:val="24"/>
        </w:rPr>
        <w:t xml:space="preserve"> o Contrato nº 1</w:t>
      </w:r>
      <w:r w:rsidR="009F5D5C" w:rsidRPr="00025E5B">
        <w:rPr>
          <w:rFonts w:ascii="Times New Roman" w:hAnsi="Times New Roman" w:cs="Times New Roman"/>
          <w:sz w:val="24"/>
          <w:szCs w:val="24"/>
        </w:rPr>
        <w:t>8</w:t>
      </w:r>
      <w:r w:rsidRPr="00025E5B">
        <w:rPr>
          <w:rFonts w:ascii="Times New Roman" w:hAnsi="Times New Roman" w:cs="Times New Roman"/>
          <w:sz w:val="24"/>
          <w:szCs w:val="24"/>
        </w:rPr>
        <w:t>0/2021, oriundo do Processo Administrativo nº</w:t>
      </w:r>
      <w:r w:rsidR="00754D03" w:rsidRPr="00025E5B">
        <w:rPr>
          <w:rFonts w:ascii="Times New Roman" w:hAnsi="Times New Roman" w:cs="Times New Roman"/>
          <w:sz w:val="24"/>
          <w:szCs w:val="24"/>
        </w:rPr>
        <w:t xml:space="preserve"> 2022001189 – Carta Convite n° 010/2022,</w:t>
      </w:r>
      <w:r w:rsidRPr="00025E5B">
        <w:rPr>
          <w:rFonts w:ascii="Times New Roman" w:hAnsi="Times New Roman" w:cs="Times New Roman"/>
          <w:sz w:val="24"/>
          <w:szCs w:val="24"/>
        </w:rPr>
        <w:t xml:space="preserve"> celebrado com a </w:t>
      </w:r>
      <w:r w:rsidR="00754D03" w:rsidRPr="00025E5B">
        <w:rPr>
          <w:rFonts w:ascii="Times New Roman" w:hAnsi="Times New Roman" w:cs="Times New Roman"/>
          <w:sz w:val="24"/>
          <w:szCs w:val="24"/>
        </w:rPr>
        <w:t xml:space="preserve">Senhora </w:t>
      </w:r>
      <w:r w:rsidR="00754D03" w:rsidRPr="00025E5B">
        <w:rPr>
          <w:rFonts w:ascii="Times New Roman" w:hAnsi="Times New Roman" w:cs="Times New Roman"/>
          <w:b/>
          <w:sz w:val="24"/>
          <w:szCs w:val="24"/>
        </w:rPr>
        <w:t xml:space="preserve">RAQUEL CARVALHO </w:t>
      </w:r>
      <w:bookmarkStart w:id="0" w:name="_GoBack"/>
      <w:bookmarkEnd w:id="0"/>
      <w:r w:rsidR="00754D03" w:rsidRPr="00025E5B">
        <w:rPr>
          <w:rFonts w:ascii="Times New Roman" w:hAnsi="Times New Roman" w:cs="Times New Roman"/>
          <w:b/>
          <w:sz w:val="24"/>
          <w:szCs w:val="24"/>
        </w:rPr>
        <w:t>GUIMARAES</w:t>
      </w:r>
      <w:r w:rsidR="00754D03" w:rsidRPr="00025E5B">
        <w:rPr>
          <w:rFonts w:ascii="Times New Roman" w:hAnsi="Times New Roman" w:cs="Times New Roman"/>
          <w:sz w:val="24"/>
          <w:szCs w:val="24"/>
        </w:rPr>
        <w:t>, brasileira, natural de Brasília/DF, nascida em 17/08/1977, portadora da Carteira de Identidade nº 1803.763, expedida pela SESP/DF, CPF nº 844.397.421-49 e do PIS nº 1.706.510-408-5, residente e domiciliada na Rua Gregório de Matos, Quadra 80, Lote 18, Parque Estrela Dalva, Luziânia/GO, CEP: 72.804-080</w:t>
      </w:r>
      <w:r w:rsidRPr="00025E5B">
        <w:rPr>
          <w:rFonts w:ascii="Times New Roman" w:hAnsi="Times New Roman" w:cs="Times New Roman"/>
          <w:sz w:val="24"/>
          <w:szCs w:val="24"/>
        </w:rPr>
        <w:t>, pelos motivos acima expostos. Determino a publicação desta anulação nos meios oficiais de comunicação do Município</w:t>
      </w:r>
      <w:r w:rsidR="00754D03" w:rsidRPr="00025E5B">
        <w:rPr>
          <w:rFonts w:ascii="Times New Roman" w:hAnsi="Times New Roman" w:cs="Times New Roman"/>
          <w:sz w:val="24"/>
          <w:szCs w:val="24"/>
        </w:rPr>
        <w:t xml:space="preserve"> e Tribunal de Contas dos Municípios</w:t>
      </w:r>
      <w:r w:rsidRPr="00025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7FE" w:rsidRPr="00025E5B" w:rsidRDefault="00754D03" w:rsidP="00754D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Luziânia/GO, 13 de junho de 2022</w:t>
      </w:r>
      <w:r w:rsidR="00B90664" w:rsidRPr="00025E5B">
        <w:rPr>
          <w:rFonts w:ascii="Times New Roman" w:hAnsi="Times New Roman" w:cs="Times New Roman"/>
          <w:b/>
          <w:sz w:val="24"/>
          <w:szCs w:val="24"/>
        </w:rPr>
        <w:t>.</w:t>
      </w:r>
    </w:p>
    <w:p w:rsidR="00754D03" w:rsidRPr="00025E5B" w:rsidRDefault="00754D03" w:rsidP="00754D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D03" w:rsidRPr="00025E5B" w:rsidRDefault="00754D03" w:rsidP="0075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D03" w:rsidRPr="00025E5B" w:rsidRDefault="00754D03" w:rsidP="0075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D03" w:rsidRPr="00025E5B" w:rsidRDefault="00754D03" w:rsidP="0075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5B">
        <w:rPr>
          <w:rFonts w:ascii="Times New Roman" w:hAnsi="Times New Roman" w:cs="Times New Roman"/>
          <w:b/>
          <w:sz w:val="24"/>
          <w:szCs w:val="24"/>
        </w:rPr>
        <w:t>EVERALDO MEIRELES RORIZ</w:t>
      </w:r>
    </w:p>
    <w:p w:rsidR="00754D03" w:rsidRPr="00025E5B" w:rsidRDefault="00754D03" w:rsidP="00754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E5B">
        <w:rPr>
          <w:rFonts w:ascii="Times New Roman" w:hAnsi="Times New Roman" w:cs="Times New Roman"/>
          <w:sz w:val="24"/>
          <w:szCs w:val="24"/>
        </w:rPr>
        <w:t>Pelo Contratante</w:t>
      </w:r>
    </w:p>
    <w:sectPr w:rsidR="00754D03" w:rsidRPr="00025E5B" w:rsidSect="00FE13FD">
      <w:footerReference w:type="default" r:id="rId6"/>
      <w:pgSz w:w="11906" w:h="16838" w:code="9"/>
      <w:pgMar w:top="2552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FD" w:rsidRDefault="00FE13FD" w:rsidP="00FE13FD">
      <w:pPr>
        <w:spacing w:after="0" w:line="240" w:lineRule="auto"/>
      </w:pPr>
      <w:r>
        <w:separator/>
      </w:r>
    </w:p>
  </w:endnote>
  <w:endnote w:type="continuationSeparator" w:id="0">
    <w:p w:rsidR="00FE13FD" w:rsidRDefault="00FE13FD" w:rsidP="00FE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19945"/>
      <w:docPartObj>
        <w:docPartGallery w:val="Page Numbers (Bottom of Page)"/>
        <w:docPartUnique/>
      </w:docPartObj>
    </w:sdtPr>
    <w:sdtEndPr/>
    <w:sdtContent>
      <w:p w:rsidR="00FE13FD" w:rsidRDefault="00FE13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3C">
          <w:rPr>
            <w:noProof/>
          </w:rPr>
          <w:t>1</w:t>
        </w:r>
        <w:r>
          <w:fldChar w:fldCharType="end"/>
        </w:r>
      </w:p>
    </w:sdtContent>
  </w:sdt>
  <w:p w:rsidR="00FE13FD" w:rsidRDefault="00FE13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FD" w:rsidRDefault="00FE13FD" w:rsidP="00FE13FD">
      <w:pPr>
        <w:spacing w:after="0" w:line="240" w:lineRule="auto"/>
      </w:pPr>
      <w:r>
        <w:separator/>
      </w:r>
    </w:p>
  </w:footnote>
  <w:footnote w:type="continuationSeparator" w:id="0">
    <w:p w:rsidR="00FE13FD" w:rsidRDefault="00FE13FD" w:rsidP="00FE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4"/>
    <w:rsid w:val="00025E5B"/>
    <w:rsid w:val="004A37FE"/>
    <w:rsid w:val="00754D03"/>
    <w:rsid w:val="009C236E"/>
    <w:rsid w:val="009F5D5C"/>
    <w:rsid w:val="00B12A3C"/>
    <w:rsid w:val="00B90664"/>
    <w:rsid w:val="00C06ACF"/>
    <w:rsid w:val="00FB3F33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57AC4-A473-4AB2-89F8-F129C96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3FD"/>
  </w:style>
  <w:style w:type="paragraph" w:styleId="Rodap">
    <w:name w:val="footer"/>
    <w:basedOn w:val="Normal"/>
    <w:link w:val="RodapChar"/>
    <w:uiPriority w:val="99"/>
    <w:unhideWhenUsed/>
    <w:rsid w:val="00FE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3FD"/>
  </w:style>
  <w:style w:type="paragraph" w:styleId="Textodebalo">
    <w:name w:val="Balloon Text"/>
    <w:basedOn w:val="Normal"/>
    <w:link w:val="TextodebaloChar"/>
    <w:uiPriority w:val="99"/>
    <w:semiHidden/>
    <w:unhideWhenUsed/>
    <w:rsid w:val="0075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Contratos-01</dc:creator>
  <cp:keywords/>
  <dc:description/>
  <cp:lastModifiedBy>Contratos-01</cp:lastModifiedBy>
  <cp:revision>5</cp:revision>
  <cp:lastPrinted>2022-06-13T19:56:00Z</cp:lastPrinted>
  <dcterms:created xsi:type="dcterms:W3CDTF">2022-06-13T19:29:00Z</dcterms:created>
  <dcterms:modified xsi:type="dcterms:W3CDTF">2022-06-14T12:11:00Z</dcterms:modified>
</cp:coreProperties>
</file>