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BA" w:rsidRDefault="002326BA" w:rsidP="002C1A98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b/>
          <w:sz w:val="24"/>
          <w:szCs w:val="24"/>
        </w:rPr>
      </w:pPr>
    </w:p>
    <w:p w:rsidR="002C1A98" w:rsidRPr="001C11D3" w:rsidRDefault="003A550E" w:rsidP="002C1A98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PROCESSO N° 2022003995</w:t>
      </w:r>
    </w:p>
    <w:p w:rsidR="002C1A98" w:rsidRPr="001C11D3" w:rsidRDefault="003A550E" w:rsidP="002C1A98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CONTRATO N° 049</w:t>
      </w:r>
      <w:r w:rsidR="002C1A98">
        <w:rPr>
          <w:b/>
          <w:sz w:val="24"/>
          <w:szCs w:val="24"/>
        </w:rPr>
        <w:t>/2022</w:t>
      </w: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SERVIDORA MAT. N° 006822</w:t>
      </w:r>
    </w:p>
    <w:p w:rsidR="002C1A98" w:rsidRDefault="002C1A98" w:rsidP="002C1A98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b/>
          <w:sz w:val="24"/>
          <w:szCs w:val="24"/>
        </w:rPr>
      </w:pPr>
    </w:p>
    <w:p w:rsidR="002326BA" w:rsidRPr="001C11D3" w:rsidRDefault="002326BA" w:rsidP="002C1A98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b/>
          <w:sz w:val="24"/>
          <w:szCs w:val="24"/>
        </w:rPr>
      </w:pPr>
    </w:p>
    <w:p w:rsidR="002C1A98" w:rsidRPr="00144D59" w:rsidRDefault="002C1A98" w:rsidP="002C1A98">
      <w:pPr>
        <w:spacing w:before="0" w:after="0" w:line="240" w:lineRule="auto"/>
        <w:ind w:left="2268" w:right="17" w:firstLine="0"/>
        <w:rPr>
          <w:bCs/>
          <w:sz w:val="24"/>
          <w:szCs w:val="24"/>
        </w:rPr>
      </w:pPr>
      <w:r w:rsidRPr="00144D59">
        <w:rPr>
          <w:sz w:val="24"/>
          <w:szCs w:val="24"/>
        </w:rPr>
        <w:t xml:space="preserve">TERMO DE CONTRATO PARA </w:t>
      </w:r>
      <w:r w:rsidRPr="00144D59">
        <w:rPr>
          <w:b/>
          <w:sz w:val="24"/>
          <w:szCs w:val="24"/>
        </w:rPr>
        <w:t>PRESTAÇÃO DE SERVIÇOS DE INTERNET</w:t>
      </w:r>
      <w:r w:rsidRPr="00144D59">
        <w:rPr>
          <w:sz w:val="24"/>
          <w:szCs w:val="24"/>
        </w:rPr>
        <w:t xml:space="preserve">, QUE ENTRE SI CELEBRAM O </w:t>
      </w:r>
      <w:r w:rsidRPr="00144D59">
        <w:rPr>
          <w:b/>
          <w:sz w:val="24"/>
          <w:szCs w:val="24"/>
        </w:rPr>
        <w:t>MUNICÍPIO DE LUZIÂNIA</w:t>
      </w:r>
      <w:r w:rsidRPr="00144D59">
        <w:rPr>
          <w:sz w:val="24"/>
          <w:szCs w:val="24"/>
        </w:rPr>
        <w:t>, ESTADO DE GOIÁS, ATRAVÉS D</w:t>
      </w:r>
      <w:r w:rsidR="00833AF2">
        <w:rPr>
          <w:sz w:val="24"/>
          <w:szCs w:val="24"/>
        </w:rPr>
        <w:t>A</w:t>
      </w:r>
      <w:r w:rsidRPr="00144D59">
        <w:rPr>
          <w:sz w:val="24"/>
          <w:szCs w:val="24"/>
        </w:rPr>
        <w:t xml:space="preserve"> </w:t>
      </w:r>
      <w:r w:rsidR="00833AF2">
        <w:rPr>
          <w:b/>
          <w:sz w:val="24"/>
          <w:szCs w:val="24"/>
        </w:rPr>
        <w:t xml:space="preserve">SECRETARIA MUNICIPAL DE PLANEJAMENTO </w:t>
      </w:r>
      <w:r w:rsidRPr="00144D59">
        <w:rPr>
          <w:sz w:val="24"/>
          <w:szCs w:val="24"/>
        </w:rPr>
        <w:t xml:space="preserve">E </w:t>
      </w:r>
      <w:r w:rsidR="003A550E">
        <w:rPr>
          <w:bCs/>
          <w:sz w:val="24"/>
          <w:szCs w:val="24"/>
        </w:rPr>
        <w:t>A EMPRESA</w:t>
      </w:r>
      <w:r w:rsidRPr="00144D59">
        <w:rPr>
          <w:sz w:val="24"/>
          <w:szCs w:val="24"/>
        </w:rPr>
        <w:t xml:space="preserve"> </w:t>
      </w:r>
      <w:r w:rsidRPr="00144D59">
        <w:rPr>
          <w:b/>
          <w:sz w:val="24"/>
          <w:szCs w:val="24"/>
        </w:rPr>
        <w:t xml:space="preserve">LINK EXPLORER </w:t>
      </w:r>
      <w:r w:rsidRPr="00144D59">
        <w:rPr>
          <w:b/>
          <w:color w:val="000000"/>
          <w:sz w:val="24"/>
          <w:szCs w:val="24"/>
        </w:rPr>
        <w:t>TELECOM EIRELI</w:t>
      </w:r>
      <w:r w:rsidRPr="00144D59">
        <w:rPr>
          <w:sz w:val="24"/>
          <w:szCs w:val="24"/>
        </w:rPr>
        <w:t xml:space="preserve">, </w:t>
      </w:r>
      <w:r w:rsidRPr="00144D59">
        <w:rPr>
          <w:bCs/>
          <w:sz w:val="24"/>
          <w:szCs w:val="24"/>
        </w:rPr>
        <w:t>NA FORMA ABAIXO:</w:t>
      </w:r>
    </w:p>
    <w:p w:rsidR="002C1A98" w:rsidRPr="00144D59" w:rsidRDefault="002C1A98" w:rsidP="002C1A98">
      <w:pPr>
        <w:spacing w:before="0" w:after="0" w:line="240" w:lineRule="auto"/>
        <w:ind w:left="2235" w:right="17" w:firstLine="33"/>
        <w:rPr>
          <w:bCs/>
          <w:sz w:val="24"/>
          <w:szCs w:val="24"/>
        </w:rPr>
      </w:pPr>
    </w:p>
    <w:p w:rsidR="002C1A98" w:rsidRPr="00144D59" w:rsidRDefault="002C1A98" w:rsidP="002C1A98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sz w:val="24"/>
          <w:szCs w:val="24"/>
        </w:rPr>
      </w:pPr>
      <w:r w:rsidRPr="00144D59">
        <w:rPr>
          <w:b/>
          <w:sz w:val="24"/>
          <w:szCs w:val="24"/>
          <w:u w:val="single"/>
        </w:rPr>
        <w:t>DAS PARTES:</w:t>
      </w:r>
    </w:p>
    <w:p w:rsidR="002C1A98" w:rsidRPr="001C11D3" w:rsidRDefault="002C1A98" w:rsidP="002C1A98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sz w:val="24"/>
          <w:szCs w:val="24"/>
        </w:rPr>
      </w:pPr>
      <w:r w:rsidRPr="001C11D3">
        <w:rPr>
          <w:b/>
          <w:sz w:val="24"/>
          <w:szCs w:val="24"/>
          <w:u w:val="single"/>
        </w:rPr>
        <w:t>CONTRATANTE:</w:t>
      </w:r>
    </w:p>
    <w:p w:rsidR="002C1A98" w:rsidRPr="003F6DD4" w:rsidRDefault="00833AF2" w:rsidP="002C1A98">
      <w:pPr>
        <w:tabs>
          <w:tab w:val="left" w:pos="0"/>
          <w:tab w:val="left" w:pos="1560"/>
        </w:tabs>
        <w:spacing w:before="0" w:after="0" w:line="240" w:lineRule="auto"/>
        <w:ind w:firstLine="0"/>
        <w:rPr>
          <w:sz w:val="24"/>
          <w:szCs w:val="24"/>
        </w:rPr>
      </w:pPr>
      <w:r w:rsidRPr="00F139CF">
        <w:rPr>
          <w:sz w:val="24"/>
          <w:szCs w:val="24"/>
        </w:rPr>
        <w:t xml:space="preserve">O </w:t>
      </w:r>
      <w:r w:rsidRPr="00F139CF">
        <w:rPr>
          <w:b/>
          <w:sz w:val="24"/>
          <w:szCs w:val="24"/>
        </w:rPr>
        <w:t>MUNICÍPIO DE LUZIÂNIA</w:t>
      </w:r>
      <w:r w:rsidRPr="00F139CF">
        <w:rPr>
          <w:sz w:val="24"/>
          <w:szCs w:val="24"/>
        </w:rPr>
        <w:t xml:space="preserve">, Estado de Goiás, pessoa jurídica de direito público interno, inscrito no CNPJ nº 01.169.416/0001-09, com sede na Praça </w:t>
      </w:r>
      <w:proofErr w:type="spellStart"/>
      <w:r w:rsidRPr="00F139CF">
        <w:rPr>
          <w:sz w:val="24"/>
          <w:szCs w:val="24"/>
        </w:rPr>
        <w:t>Nirson</w:t>
      </w:r>
      <w:proofErr w:type="spellEnd"/>
      <w:r w:rsidRPr="00F139CF">
        <w:rPr>
          <w:sz w:val="24"/>
          <w:szCs w:val="24"/>
        </w:rPr>
        <w:t xml:space="preserve"> Carneiro Lobo, 34, Centro, Luziânia, Estado de Goiás, através da </w:t>
      </w:r>
      <w:r w:rsidRPr="00F139CF">
        <w:rPr>
          <w:b/>
          <w:sz w:val="24"/>
          <w:szCs w:val="24"/>
        </w:rPr>
        <w:t>SECRETARIA MUNICIPAL DE PLANEJAMENTO</w:t>
      </w:r>
      <w:r w:rsidRPr="00F139CF">
        <w:rPr>
          <w:sz w:val="24"/>
          <w:szCs w:val="24"/>
        </w:rPr>
        <w:t>,</w:t>
      </w:r>
      <w:r w:rsidRPr="00F139CF">
        <w:rPr>
          <w:b/>
          <w:sz w:val="24"/>
          <w:szCs w:val="24"/>
        </w:rPr>
        <w:t xml:space="preserve"> </w:t>
      </w:r>
      <w:r w:rsidRPr="00F139CF">
        <w:rPr>
          <w:sz w:val="24"/>
          <w:szCs w:val="24"/>
        </w:rPr>
        <w:t xml:space="preserve">neste ato representado pelo Gestor, (Decreto nº 571 de 1° de outubro de 2021), o Senhor </w:t>
      </w:r>
      <w:r w:rsidRPr="00F139CF">
        <w:rPr>
          <w:b/>
          <w:sz w:val="24"/>
          <w:szCs w:val="24"/>
        </w:rPr>
        <w:t>EDSON BRAZ DE QUEIROZ</w:t>
      </w:r>
      <w:r w:rsidRPr="00F139CF">
        <w:rPr>
          <w:sz w:val="24"/>
          <w:szCs w:val="24"/>
        </w:rPr>
        <w:t xml:space="preserve">, brasileiro, casado, </w:t>
      </w:r>
      <w:r>
        <w:rPr>
          <w:sz w:val="24"/>
          <w:szCs w:val="24"/>
        </w:rPr>
        <w:t>Gestor aposentado</w:t>
      </w:r>
      <w:r w:rsidRPr="00F139CF">
        <w:rPr>
          <w:sz w:val="24"/>
          <w:szCs w:val="24"/>
        </w:rPr>
        <w:t xml:space="preserve">, portador da Carteira de Identidade n°330948, expedida pela SESP/DF e do CPF n° </w:t>
      </w:r>
      <w:r w:rsidRPr="007C5B4B">
        <w:rPr>
          <w:sz w:val="24"/>
          <w:szCs w:val="24"/>
        </w:rPr>
        <w:t>120.628.551-68</w:t>
      </w:r>
      <w:r w:rsidRPr="00F139CF">
        <w:rPr>
          <w:sz w:val="24"/>
          <w:szCs w:val="24"/>
        </w:rPr>
        <w:t xml:space="preserve">, residente e domiciliado na Avenida </w:t>
      </w:r>
      <w:proofErr w:type="spellStart"/>
      <w:r w:rsidRPr="00F139CF">
        <w:rPr>
          <w:sz w:val="24"/>
          <w:szCs w:val="24"/>
        </w:rPr>
        <w:t>Helio</w:t>
      </w:r>
      <w:proofErr w:type="spellEnd"/>
      <w:r w:rsidRPr="00F139CF">
        <w:rPr>
          <w:sz w:val="24"/>
          <w:szCs w:val="24"/>
        </w:rPr>
        <w:t xml:space="preserve"> Rodrigues de Queiroz, n° 100, Condomínio Terra Park, Luziânia/GO, CEP:72.805-140</w:t>
      </w:r>
      <w:r w:rsidR="002C1A98" w:rsidRPr="003F6DD4">
        <w:rPr>
          <w:sz w:val="24"/>
          <w:szCs w:val="24"/>
        </w:rPr>
        <w:t>.</w:t>
      </w:r>
    </w:p>
    <w:p w:rsidR="002C1A98" w:rsidRPr="001C11D3" w:rsidRDefault="002C1A98" w:rsidP="002C1A98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bCs/>
          <w:iCs/>
          <w:sz w:val="24"/>
          <w:szCs w:val="24"/>
        </w:rPr>
      </w:pPr>
    </w:p>
    <w:p w:rsidR="002C1A98" w:rsidRPr="001C11D3" w:rsidRDefault="002C1A98" w:rsidP="002C1A98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bCs/>
          <w:sz w:val="24"/>
          <w:szCs w:val="24"/>
        </w:rPr>
      </w:pPr>
      <w:r w:rsidRPr="001C11D3">
        <w:rPr>
          <w:b/>
          <w:bCs/>
          <w:sz w:val="24"/>
          <w:szCs w:val="24"/>
          <w:u w:val="single"/>
        </w:rPr>
        <w:t>CONTRATADA</w:t>
      </w:r>
      <w:r w:rsidRPr="001C11D3">
        <w:rPr>
          <w:b/>
          <w:bCs/>
          <w:sz w:val="24"/>
          <w:szCs w:val="24"/>
        </w:rPr>
        <w:t>:</w:t>
      </w: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sz w:val="24"/>
          <w:szCs w:val="24"/>
        </w:rPr>
      </w:pPr>
      <w:r w:rsidRPr="008A4CC3">
        <w:rPr>
          <w:sz w:val="24"/>
          <w:szCs w:val="24"/>
        </w:rPr>
        <w:t xml:space="preserve">A Empresa </w:t>
      </w:r>
      <w:r w:rsidRPr="008A4CC3">
        <w:rPr>
          <w:b/>
          <w:sz w:val="24"/>
          <w:szCs w:val="24"/>
        </w:rPr>
        <w:t xml:space="preserve">LINK EXPLORER </w:t>
      </w:r>
      <w:r>
        <w:rPr>
          <w:b/>
          <w:color w:val="000000"/>
          <w:sz w:val="24"/>
          <w:szCs w:val="24"/>
        </w:rPr>
        <w:t>TELECOM</w:t>
      </w:r>
      <w:r w:rsidRPr="008A4CC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EIRELI</w:t>
      </w:r>
      <w:r w:rsidRPr="008A4CC3">
        <w:rPr>
          <w:color w:val="000000"/>
          <w:sz w:val="24"/>
          <w:szCs w:val="24"/>
        </w:rPr>
        <w:t>,</w:t>
      </w:r>
      <w:r w:rsidRPr="008A4CC3">
        <w:rPr>
          <w:b/>
          <w:bCs/>
          <w:color w:val="000000"/>
          <w:sz w:val="24"/>
          <w:szCs w:val="24"/>
        </w:rPr>
        <w:t xml:space="preserve"> </w:t>
      </w:r>
      <w:r w:rsidRPr="008A4CC3">
        <w:rPr>
          <w:bCs/>
          <w:color w:val="000000"/>
          <w:sz w:val="24"/>
          <w:szCs w:val="24"/>
        </w:rPr>
        <w:t>inscrita no CNPJ nº</w:t>
      </w:r>
      <w:r>
        <w:rPr>
          <w:bCs/>
          <w:color w:val="000000"/>
          <w:sz w:val="24"/>
          <w:szCs w:val="24"/>
        </w:rPr>
        <w:t xml:space="preserve"> </w:t>
      </w:r>
      <w:r w:rsidRPr="008A4CC3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                   </w:t>
      </w:r>
      <w:r w:rsidRPr="008A4CC3">
        <w:rPr>
          <w:bCs/>
          <w:color w:val="000000"/>
          <w:sz w:val="24"/>
          <w:szCs w:val="24"/>
        </w:rPr>
        <w:t xml:space="preserve">09.161.920/0001-66, </w:t>
      </w:r>
      <w:r w:rsidRPr="008A4CC3">
        <w:rPr>
          <w:color w:val="000000"/>
          <w:sz w:val="24"/>
          <w:szCs w:val="24"/>
        </w:rPr>
        <w:t xml:space="preserve">com sede na Praça Raimundo de Araújo Melo, nº </w:t>
      </w:r>
      <w:r>
        <w:rPr>
          <w:color w:val="000000"/>
          <w:sz w:val="24"/>
          <w:szCs w:val="24"/>
        </w:rPr>
        <w:t>113, 5° andar, Centro, Luziânia/GO</w:t>
      </w:r>
      <w:r w:rsidRPr="008A4CC3">
        <w:rPr>
          <w:color w:val="000000"/>
          <w:sz w:val="24"/>
          <w:szCs w:val="24"/>
        </w:rPr>
        <w:t xml:space="preserve">, CEP: 72.800-630, neste ato representada por seu </w:t>
      </w:r>
      <w:r>
        <w:rPr>
          <w:color w:val="000000"/>
          <w:sz w:val="24"/>
          <w:szCs w:val="24"/>
        </w:rPr>
        <w:t>titular</w:t>
      </w:r>
      <w:r w:rsidRPr="008A4CC3">
        <w:rPr>
          <w:color w:val="000000"/>
          <w:sz w:val="24"/>
          <w:szCs w:val="24"/>
        </w:rPr>
        <w:t xml:space="preserve">, o Senhor </w:t>
      </w:r>
      <w:r>
        <w:rPr>
          <w:color w:val="000000"/>
          <w:sz w:val="24"/>
          <w:szCs w:val="24"/>
        </w:rPr>
        <w:t xml:space="preserve">                      </w:t>
      </w:r>
      <w:r w:rsidRPr="008A4CC3">
        <w:rPr>
          <w:b/>
          <w:color w:val="000000"/>
          <w:sz w:val="24"/>
          <w:szCs w:val="24"/>
        </w:rPr>
        <w:t>SANDRO RIZZO ALVES DE ALMEIDA</w:t>
      </w:r>
      <w:r w:rsidRPr="008A4CC3">
        <w:rPr>
          <w:color w:val="000000"/>
          <w:sz w:val="24"/>
          <w:szCs w:val="24"/>
        </w:rPr>
        <w:t>, brasileiro, casado, portador da Carteira de Identidade nº 3.128.405,</w:t>
      </w:r>
      <w:r>
        <w:rPr>
          <w:color w:val="000000"/>
          <w:sz w:val="24"/>
          <w:szCs w:val="24"/>
        </w:rPr>
        <w:t xml:space="preserve"> expedida pela SESP/GO e do CPF</w:t>
      </w:r>
      <w:r w:rsidRPr="008A4CC3">
        <w:rPr>
          <w:color w:val="000000"/>
          <w:sz w:val="24"/>
          <w:szCs w:val="24"/>
        </w:rPr>
        <w:t xml:space="preserve"> nº 577.351.401-00, residente e domiciliado na Rua Santa Catarina, Quadra 15, Lote 04, Bairro Santa Luzia, Luziânia/GO, </w:t>
      </w:r>
      <w:r>
        <w:rPr>
          <w:color w:val="000000"/>
          <w:sz w:val="24"/>
          <w:szCs w:val="24"/>
        </w:rPr>
        <w:t xml:space="preserve"> </w:t>
      </w:r>
      <w:r w:rsidRPr="008A4CC3">
        <w:rPr>
          <w:color w:val="000000"/>
          <w:sz w:val="24"/>
          <w:szCs w:val="24"/>
        </w:rPr>
        <w:t>CEP: 72.803-050</w:t>
      </w:r>
      <w:r>
        <w:rPr>
          <w:color w:val="000000"/>
          <w:sz w:val="24"/>
          <w:szCs w:val="24"/>
        </w:rPr>
        <w:t>.</w:t>
      </w: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sz w:val="24"/>
          <w:szCs w:val="24"/>
        </w:rPr>
      </w:pP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>PRIMEIRA</w:t>
      </w:r>
      <w:r w:rsidRPr="001C11D3">
        <w:rPr>
          <w:b/>
          <w:iCs/>
          <w:sz w:val="24"/>
          <w:szCs w:val="24"/>
          <w:u w:val="single"/>
        </w:rPr>
        <w:t xml:space="preserve"> – DO OBJETO</w:t>
      </w:r>
      <w:r w:rsidRPr="001C11D3">
        <w:rPr>
          <w:b/>
          <w:sz w:val="24"/>
          <w:szCs w:val="24"/>
        </w:rPr>
        <w:t>:</w:t>
      </w:r>
    </w:p>
    <w:p w:rsidR="002C1A98" w:rsidRPr="001C11D3" w:rsidRDefault="002C1A98" w:rsidP="002C1A98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Prestação de serviços de</w:t>
      </w:r>
      <w:r w:rsidR="00833AF2">
        <w:rPr>
          <w:sz w:val="24"/>
          <w:szCs w:val="24"/>
        </w:rPr>
        <w:t xml:space="preserve"> fornecimento de rede corporativa metropolitana por meio de link dedicado de comunicação com a internet, links de malha interna para comunicação e troca </w:t>
      </w:r>
      <w:proofErr w:type="gramStart"/>
      <w:r w:rsidR="00833AF2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 </w:t>
      </w:r>
      <w:r w:rsidR="00833AF2">
        <w:rPr>
          <w:sz w:val="24"/>
          <w:szCs w:val="24"/>
        </w:rPr>
        <w:t>informações</w:t>
      </w:r>
      <w:proofErr w:type="gramEnd"/>
      <w:r w:rsidR="00833AF2">
        <w:rPr>
          <w:sz w:val="24"/>
          <w:szCs w:val="24"/>
        </w:rPr>
        <w:t xml:space="preserve">, serviços profissionais de engenharia de redes e comunicação de dados, </w:t>
      </w:r>
      <w:r w:rsidR="00AF0223">
        <w:rPr>
          <w:sz w:val="24"/>
          <w:szCs w:val="24"/>
        </w:rPr>
        <w:t xml:space="preserve">com garantia e suporte técnico, além do transporte </w:t>
      </w:r>
      <w:proofErr w:type="spellStart"/>
      <w:r w:rsidR="00AF0223">
        <w:rPr>
          <w:sz w:val="24"/>
          <w:szCs w:val="24"/>
        </w:rPr>
        <w:t>vlan</w:t>
      </w:r>
      <w:proofErr w:type="spellEnd"/>
      <w:r w:rsidR="00AF0223">
        <w:rPr>
          <w:sz w:val="24"/>
          <w:szCs w:val="24"/>
        </w:rPr>
        <w:t xml:space="preserve"> da Prefeitura de </w:t>
      </w:r>
      <w:proofErr w:type="spellStart"/>
      <w:r w:rsidR="00AF0223">
        <w:rPr>
          <w:sz w:val="24"/>
          <w:szCs w:val="24"/>
        </w:rPr>
        <w:t>Luziania</w:t>
      </w:r>
      <w:proofErr w:type="spellEnd"/>
      <w:r w:rsidR="00AF0223">
        <w:rPr>
          <w:sz w:val="24"/>
          <w:szCs w:val="24"/>
        </w:rPr>
        <w:t xml:space="preserve"> para suas secretarias, conforme especificado na autorização de compras anexa</w:t>
      </w:r>
      <w:r>
        <w:rPr>
          <w:sz w:val="24"/>
          <w:szCs w:val="24"/>
        </w:rPr>
        <w:t>.</w:t>
      </w:r>
    </w:p>
    <w:p w:rsidR="002C1A98" w:rsidRPr="001C11D3" w:rsidRDefault="002C1A98" w:rsidP="002C1A98">
      <w:pPr>
        <w:spacing w:before="0" w:after="0" w:line="240" w:lineRule="auto"/>
        <w:ind w:firstLine="0"/>
        <w:rPr>
          <w:sz w:val="24"/>
          <w:szCs w:val="24"/>
        </w:rPr>
      </w:pP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>SEGUNDA</w:t>
      </w:r>
      <w:r w:rsidRPr="001C11D3">
        <w:rPr>
          <w:b/>
          <w:iCs/>
          <w:sz w:val="24"/>
          <w:szCs w:val="24"/>
          <w:u w:val="single"/>
        </w:rPr>
        <w:t xml:space="preserve"> – DA VIGÊNCIA</w:t>
      </w:r>
      <w:r w:rsidRPr="001C11D3">
        <w:rPr>
          <w:b/>
          <w:iCs/>
          <w:sz w:val="24"/>
          <w:szCs w:val="24"/>
        </w:rPr>
        <w:t>:</w:t>
      </w:r>
    </w:p>
    <w:p w:rsidR="002C1A98" w:rsidRDefault="002C1A98" w:rsidP="002C1A98">
      <w:pPr>
        <w:pStyle w:val="Corpodetextorecuado"/>
        <w:tabs>
          <w:tab w:val="left" w:pos="1560"/>
        </w:tabs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11D3">
        <w:rPr>
          <w:rFonts w:ascii="Times New Roman" w:hAnsi="Times New Roman"/>
          <w:sz w:val="24"/>
          <w:szCs w:val="24"/>
        </w:rPr>
        <w:t xml:space="preserve">O presente Contrato tem vigência de </w:t>
      </w:r>
      <w:r>
        <w:rPr>
          <w:rFonts w:ascii="Times New Roman" w:hAnsi="Times New Roman"/>
          <w:sz w:val="24"/>
          <w:szCs w:val="24"/>
        </w:rPr>
        <w:t>12 (doze) meses,</w:t>
      </w:r>
      <w:r w:rsidRPr="001C11D3">
        <w:rPr>
          <w:rFonts w:ascii="Times New Roman" w:hAnsi="Times New Roman"/>
          <w:sz w:val="24"/>
          <w:szCs w:val="24"/>
        </w:rPr>
        <w:t xml:space="preserve"> a contar de sua assinatura, ou seja, de</w:t>
      </w:r>
      <w:r>
        <w:rPr>
          <w:rFonts w:ascii="Times New Roman" w:hAnsi="Times New Roman"/>
          <w:sz w:val="24"/>
          <w:szCs w:val="24"/>
        </w:rPr>
        <w:t xml:space="preserve"> 31 de janeiro de 2022 a 30 de janeiro de 2023</w:t>
      </w:r>
      <w:r w:rsidRPr="001C11D3">
        <w:rPr>
          <w:rFonts w:ascii="Times New Roman" w:hAnsi="Times New Roman"/>
          <w:sz w:val="24"/>
          <w:szCs w:val="24"/>
        </w:rPr>
        <w:t>, podendo ser prorrogado mediante Termo Aditivo, conforme artigo 57, Inciso II, obedecidos os limites fixados pelo Parágrafo 1º</w:t>
      </w:r>
      <w:r>
        <w:rPr>
          <w:rFonts w:ascii="Times New Roman" w:hAnsi="Times New Roman"/>
          <w:sz w:val="24"/>
          <w:szCs w:val="24"/>
        </w:rPr>
        <w:t>,</w:t>
      </w:r>
      <w:r w:rsidRPr="001C11D3">
        <w:rPr>
          <w:rFonts w:ascii="Times New Roman" w:hAnsi="Times New Roman"/>
          <w:sz w:val="24"/>
          <w:szCs w:val="24"/>
        </w:rPr>
        <w:t xml:space="preserve"> da alínea “d”, do artigo 65</w:t>
      </w:r>
      <w:r>
        <w:rPr>
          <w:rFonts w:ascii="Times New Roman" w:hAnsi="Times New Roman"/>
          <w:sz w:val="24"/>
          <w:szCs w:val="24"/>
        </w:rPr>
        <w:t>,</w:t>
      </w:r>
      <w:r w:rsidRPr="001C11D3">
        <w:rPr>
          <w:rFonts w:ascii="Times New Roman" w:hAnsi="Times New Roman"/>
          <w:sz w:val="24"/>
          <w:szCs w:val="24"/>
        </w:rPr>
        <w:t xml:space="preserve"> da Lei Federal 8.666/93. </w:t>
      </w:r>
    </w:p>
    <w:p w:rsidR="002326BA" w:rsidRDefault="002326BA" w:rsidP="002C1A98">
      <w:pPr>
        <w:pStyle w:val="Corpodetextorecuado"/>
        <w:tabs>
          <w:tab w:val="left" w:pos="1560"/>
        </w:tabs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26BA" w:rsidRPr="001C11D3" w:rsidRDefault="002326BA" w:rsidP="002C1A98">
      <w:pPr>
        <w:pStyle w:val="Corpodetextorecuado"/>
        <w:tabs>
          <w:tab w:val="left" w:pos="1560"/>
        </w:tabs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/>
          <w:iCs/>
          <w:sz w:val="24"/>
          <w:szCs w:val="24"/>
          <w:u w:val="single"/>
        </w:rPr>
      </w:pP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>TERCEIRA</w:t>
      </w:r>
      <w:r w:rsidRPr="001C11D3">
        <w:rPr>
          <w:b/>
          <w:iCs/>
          <w:sz w:val="24"/>
          <w:szCs w:val="24"/>
          <w:u w:val="single"/>
        </w:rPr>
        <w:t xml:space="preserve"> – DO FUNDAMENTO</w:t>
      </w:r>
      <w:r w:rsidRPr="001C11D3">
        <w:rPr>
          <w:b/>
          <w:iCs/>
          <w:sz w:val="24"/>
          <w:szCs w:val="24"/>
        </w:rPr>
        <w:t>:</w:t>
      </w:r>
    </w:p>
    <w:p w:rsidR="002C1A98" w:rsidRPr="001C11D3" w:rsidRDefault="002C1A98" w:rsidP="002C1A98">
      <w:pPr>
        <w:pStyle w:val="Corpodetextorecuado"/>
        <w:tabs>
          <w:tab w:val="left" w:pos="1560"/>
        </w:tabs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11D3">
        <w:rPr>
          <w:rFonts w:ascii="Times New Roman" w:hAnsi="Times New Roman"/>
          <w:sz w:val="24"/>
          <w:szCs w:val="24"/>
        </w:rPr>
        <w:t xml:space="preserve">Este Contrato tem fundamento legal na Lei Federal nº 8.666 de 21 de </w:t>
      </w:r>
      <w:proofErr w:type="gramStart"/>
      <w:r w:rsidRPr="001C11D3">
        <w:rPr>
          <w:rFonts w:ascii="Times New Roman" w:hAnsi="Times New Roman"/>
          <w:sz w:val="24"/>
          <w:szCs w:val="24"/>
        </w:rPr>
        <w:t>Junho</w:t>
      </w:r>
      <w:proofErr w:type="gramEnd"/>
      <w:r w:rsidRPr="001C11D3">
        <w:rPr>
          <w:rFonts w:ascii="Times New Roman" w:hAnsi="Times New Roman"/>
          <w:sz w:val="24"/>
          <w:szCs w:val="24"/>
        </w:rPr>
        <w:t xml:space="preserve"> de 1993, atualizada pela Lei nº 8.883 de 08 de Junho de 1994,</w:t>
      </w:r>
      <w:r w:rsidRPr="001C11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Processo Administrativo n°</w:t>
      </w:r>
      <w:r w:rsidRPr="001C11D3">
        <w:rPr>
          <w:rFonts w:ascii="Times New Roman" w:hAnsi="Times New Roman"/>
          <w:b/>
          <w:sz w:val="24"/>
          <w:szCs w:val="24"/>
        </w:rPr>
        <w:t xml:space="preserve"> 2021039228</w:t>
      </w:r>
      <w:r w:rsidRPr="000E1269">
        <w:rPr>
          <w:rFonts w:ascii="Times New Roman" w:hAnsi="Times New Roman"/>
          <w:sz w:val="24"/>
          <w:szCs w:val="24"/>
        </w:rPr>
        <w:t>,</w:t>
      </w:r>
      <w:r w:rsidRPr="001C11D3">
        <w:rPr>
          <w:rFonts w:ascii="Times New Roman" w:hAnsi="Times New Roman"/>
          <w:sz w:val="24"/>
          <w:szCs w:val="24"/>
        </w:rPr>
        <w:t xml:space="preserve"> na modalidade </w:t>
      </w:r>
      <w:r w:rsidRPr="001C11D3">
        <w:rPr>
          <w:rFonts w:ascii="Times New Roman" w:hAnsi="Times New Roman"/>
          <w:b/>
          <w:sz w:val="24"/>
          <w:szCs w:val="24"/>
        </w:rPr>
        <w:t>Pregão Presencial nº 089/2021</w:t>
      </w:r>
      <w:r w:rsidRPr="001C11D3">
        <w:rPr>
          <w:rFonts w:ascii="Times New Roman" w:hAnsi="Times New Roman"/>
          <w:sz w:val="24"/>
          <w:szCs w:val="24"/>
        </w:rPr>
        <w:t>, que integra o presente instrumento sem a necessidade de transcrição.</w:t>
      </w:r>
    </w:p>
    <w:p w:rsidR="002C1A98" w:rsidRPr="001C11D3" w:rsidRDefault="002C1A98" w:rsidP="002C1A98">
      <w:pPr>
        <w:pStyle w:val="Corpodetextorecuado"/>
        <w:tabs>
          <w:tab w:val="left" w:pos="1560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>QUARTA</w:t>
      </w:r>
      <w:r w:rsidRPr="001C11D3">
        <w:rPr>
          <w:b/>
          <w:iCs/>
          <w:sz w:val="24"/>
          <w:szCs w:val="24"/>
          <w:u w:val="single"/>
        </w:rPr>
        <w:t xml:space="preserve"> – DO VALOR</w:t>
      </w:r>
      <w:r w:rsidRPr="001C11D3">
        <w:rPr>
          <w:b/>
          <w:iCs/>
          <w:sz w:val="24"/>
          <w:szCs w:val="24"/>
        </w:rPr>
        <w:t>:</w:t>
      </w:r>
    </w:p>
    <w:p w:rsidR="002C1A98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>Pel</w:t>
      </w:r>
      <w:r>
        <w:rPr>
          <w:sz w:val="24"/>
          <w:szCs w:val="24"/>
        </w:rPr>
        <w:t xml:space="preserve">a prestação dos serviços, </w:t>
      </w:r>
      <w:r w:rsidRPr="001C11D3">
        <w:rPr>
          <w:sz w:val="24"/>
          <w:szCs w:val="24"/>
        </w:rPr>
        <w:t xml:space="preserve">objeto deste Contrato, especificado na Cláusula </w:t>
      </w:r>
      <w:r>
        <w:rPr>
          <w:sz w:val="24"/>
          <w:szCs w:val="24"/>
        </w:rPr>
        <w:t>Primeira</w:t>
      </w:r>
      <w:r w:rsidRPr="001C11D3">
        <w:rPr>
          <w:sz w:val="24"/>
          <w:szCs w:val="24"/>
        </w:rPr>
        <w:t xml:space="preserve">, o </w:t>
      </w:r>
      <w:r w:rsidRPr="001C11D3">
        <w:rPr>
          <w:b/>
          <w:sz w:val="24"/>
          <w:szCs w:val="24"/>
        </w:rPr>
        <w:t xml:space="preserve">CONTRATANTE </w:t>
      </w:r>
      <w:r w:rsidRPr="001C11D3">
        <w:rPr>
          <w:sz w:val="24"/>
          <w:szCs w:val="24"/>
        </w:rPr>
        <w:t xml:space="preserve">fica responsável por remunerar a </w:t>
      </w:r>
      <w:r w:rsidRPr="001C11D3">
        <w:rPr>
          <w:b/>
          <w:sz w:val="24"/>
          <w:szCs w:val="24"/>
        </w:rPr>
        <w:t>CONTRATADA</w:t>
      </w:r>
      <w:r w:rsidRPr="001C11D3">
        <w:rPr>
          <w:sz w:val="24"/>
          <w:szCs w:val="24"/>
        </w:rPr>
        <w:t xml:space="preserve"> com o valor de</w:t>
      </w:r>
      <w:r>
        <w:rPr>
          <w:sz w:val="24"/>
          <w:szCs w:val="24"/>
        </w:rPr>
        <w:t xml:space="preserve">          </w:t>
      </w:r>
      <w:r w:rsidRPr="001C11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1C11D3">
        <w:rPr>
          <w:b/>
          <w:bCs/>
          <w:sz w:val="24"/>
          <w:szCs w:val="24"/>
        </w:rPr>
        <w:t>R$</w:t>
      </w:r>
      <w:r>
        <w:rPr>
          <w:b/>
          <w:bCs/>
          <w:sz w:val="24"/>
          <w:szCs w:val="24"/>
        </w:rPr>
        <w:t xml:space="preserve"> </w:t>
      </w:r>
      <w:r w:rsidR="002326BA">
        <w:rPr>
          <w:b/>
          <w:bCs/>
          <w:sz w:val="24"/>
          <w:szCs w:val="24"/>
        </w:rPr>
        <w:t>179.400</w:t>
      </w:r>
      <w:r>
        <w:rPr>
          <w:b/>
          <w:bCs/>
          <w:sz w:val="24"/>
          <w:szCs w:val="24"/>
        </w:rPr>
        <w:t>,00 (</w:t>
      </w:r>
      <w:r w:rsidR="002326BA">
        <w:rPr>
          <w:b/>
          <w:bCs/>
          <w:sz w:val="24"/>
          <w:szCs w:val="24"/>
        </w:rPr>
        <w:t xml:space="preserve">cento e setenta nove </w:t>
      </w:r>
      <w:r>
        <w:rPr>
          <w:b/>
          <w:bCs/>
          <w:sz w:val="24"/>
          <w:szCs w:val="24"/>
        </w:rPr>
        <w:t>mil e quatrocentos reais)</w:t>
      </w:r>
      <w:r w:rsidRPr="001C11D3">
        <w:rPr>
          <w:sz w:val="24"/>
          <w:szCs w:val="24"/>
        </w:rPr>
        <w:t>, conforme termo de Homologação do referido Processo Licitatório.</w:t>
      </w: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  <w:u w:val="single"/>
        </w:rPr>
      </w:pPr>
      <w:r w:rsidRPr="001C11D3">
        <w:rPr>
          <w:b/>
          <w:iCs/>
          <w:sz w:val="24"/>
          <w:szCs w:val="24"/>
          <w:u w:val="single"/>
        </w:rPr>
        <w:t xml:space="preserve"> </w:t>
      </w: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>QUINTA</w:t>
      </w:r>
      <w:r w:rsidRPr="001C11D3">
        <w:rPr>
          <w:b/>
          <w:iCs/>
          <w:sz w:val="24"/>
          <w:szCs w:val="24"/>
          <w:u w:val="single"/>
        </w:rPr>
        <w:t xml:space="preserve"> – DA FICHA ORÇAMENTÁRIA</w:t>
      </w:r>
      <w:r w:rsidRPr="001C11D3">
        <w:rPr>
          <w:b/>
          <w:iCs/>
          <w:sz w:val="24"/>
          <w:szCs w:val="24"/>
        </w:rPr>
        <w:t>:</w:t>
      </w:r>
    </w:p>
    <w:p w:rsidR="002C1A98" w:rsidRPr="000E1269" w:rsidRDefault="002C1A98" w:rsidP="002C1A98">
      <w:pPr>
        <w:spacing w:before="0" w:after="0"/>
        <w:ind w:firstLine="0"/>
        <w:rPr>
          <w:sz w:val="24"/>
          <w:szCs w:val="24"/>
        </w:rPr>
      </w:pPr>
      <w:r w:rsidRPr="000E1269">
        <w:rPr>
          <w:sz w:val="24"/>
          <w:szCs w:val="24"/>
        </w:rPr>
        <w:t xml:space="preserve">A despesa decorrente do presente Contrato no valor de </w:t>
      </w:r>
      <w:r w:rsidRPr="000E1269">
        <w:rPr>
          <w:b/>
          <w:bCs/>
          <w:sz w:val="24"/>
          <w:szCs w:val="24"/>
        </w:rPr>
        <w:t xml:space="preserve">R$ </w:t>
      </w:r>
      <w:r w:rsidR="002326BA">
        <w:rPr>
          <w:b/>
          <w:bCs/>
          <w:sz w:val="24"/>
          <w:szCs w:val="24"/>
        </w:rPr>
        <w:t>179.400,00 (cento e setenta nove mil e quatrocentos reais</w:t>
      </w:r>
      <w:r w:rsidRPr="000E1269">
        <w:rPr>
          <w:b/>
          <w:bCs/>
          <w:sz w:val="24"/>
          <w:szCs w:val="24"/>
        </w:rPr>
        <w:t>)</w:t>
      </w:r>
      <w:r w:rsidRPr="000E1269">
        <w:rPr>
          <w:sz w:val="24"/>
          <w:szCs w:val="24"/>
        </w:rPr>
        <w:t xml:space="preserve">, está empenhada sob a seguinte Dotação Orçamentária, autorizada pela Lei nº 4.408, de 23 de dezembro de 2021: </w:t>
      </w:r>
      <w:r w:rsidRPr="000E1269">
        <w:rPr>
          <w:b/>
          <w:sz w:val="24"/>
          <w:szCs w:val="24"/>
        </w:rPr>
        <w:t>2022.0</w:t>
      </w:r>
      <w:r w:rsidR="002326BA">
        <w:rPr>
          <w:b/>
          <w:sz w:val="24"/>
          <w:szCs w:val="24"/>
        </w:rPr>
        <w:t>222.04</w:t>
      </w:r>
      <w:r w:rsidRPr="000E1269">
        <w:rPr>
          <w:b/>
          <w:sz w:val="24"/>
          <w:szCs w:val="24"/>
        </w:rPr>
        <w:t>.</w:t>
      </w:r>
      <w:r w:rsidR="002326BA">
        <w:rPr>
          <w:b/>
          <w:sz w:val="24"/>
          <w:szCs w:val="24"/>
        </w:rPr>
        <w:t>121</w:t>
      </w:r>
      <w:r w:rsidRPr="000E1269">
        <w:rPr>
          <w:b/>
          <w:sz w:val="24"/>
          <w:szCs w:val="24"/>
        </w:rPr>
        <w:t>.0</w:t>
      </w:r>
      <w:r w:rsidR="002326BA">
        <w:rPr>
          <w:b/>
          <w:sz w:val="24"/>
          <w:szCs w:val="24"/>
        </w:rPr>
        <w:t>001</w:t>
      </w:r>
      <w:r w:rsidRPr="000E1269">
        <w:rPr>
          <w:b/>
          <w:sz w:val="24"/>
          <w:szCs w:val="24"/>
        </w:rPr>
        <w:t>.2</w:t>
      </w:r>
      <w:r w:rsidR="002326BA">
        <w:rPr>
          <w:b/>
          <w:sz w:val="24"/>
          <w:szCs w:val="24"/>
        </w:rPr>
        <w:t>762</w:t>
      </w:r>
      <w:r w:rsidRPr="000E1269">
        <w:rPr>
          <w:b/>
          <w:sz w:val="24"/>
          <w:szCs w:val="24"/>
        </w:rPr>
        <w:t xml:space="preserve"> – Manutenção da Secretaria Municipal de </w:t>
      </w:r>
      <w:proofErr w:type="spellStart"/>
      <w:r w:rsidR="002326BA">
        <w:rPr>
          <w:b/>
          <w:sz w:val="24"/>
          <w:szCs w:val="24"/>
        </w:rPr>
        <w:t>Planjemento</w:t>
      </w:r>
      <w:proofErr w:type="spellEnd"/>
      <w:r w:rsidR="002326BA">
        <w:rPr>
          <w:b/>
          <w:sz w:val="24"/>
          <w:szCs w:val="24"/>
        </w:rPr>
        <w:t xml:space="preserve"> </w:t>
      </w:r>
      <w:r w:rsidRPr="000E1269">
        <w:rPr>
          <w:b/>
          <w:sz w:val="24"/>
          <w:szCs w:val="24"/>
        </w:rPr>
        <w:t xml:space="preserve">– </w:t>
      </w:r>
      <w:r w:rsidRPr="000E1269">
        <w:rPr>
          <w:sz w:val="24"/>
          <w:szCs w:val="24"/>
        </w:rPr>
        <w:t xml:space="preserve">Dotação Compactada: </w:t>
      </w:r>
      <w:r w:rsidRPr="000E1269">
        <w:rPr>
          <w:b/>
          <w:sz w:val="24"/>
          <w:szCs w:val="24"/>
        </w:rPr>
        <w:t>2022.0</w:t>
      </w:r>
      <w:r w:rsidR="002326BA">
        <w:rPr>
          <w:b/>
          <w:sz w:val="24"/>
          <w:szCs w:val="24"/>
        </w:rPr>
        <w:t>397</w:t>
      </w:r>
      <w:r w:rsidRPr="000E1269">
        <w:rPr>
          <w:b/>
          <w:sz w:val="24"/>
          <w:szCs w:val="24"/>
        </w:rPr>
        <w:t xml:space="preserve"> – </w:t>
      </w:r>
      <w:r w:rsidRPr="000E1269">
        <w:rPr>
          <w:sz w:val="24"/>
          <w:szCs w:val="24"/>
        </w:rPr>
        <w:t xml:space="preserve">Natureza da Despesa: </w:t>
      </w:r>
      <w:r w:rsidRPr="000E1269">
        <w:rPr>
          <w:b/>
          <w:sz w:val="24"/>
          <w:szCs w:val="24"/>
        </w:rPr>
        <w:t xml:space="preserve">339040 – Serviços de Tecnologia da Informação e Comunicação (TIC) – Pessoa Jurídica – </w:t>
      </w:r>
      <w:r w:rsidRPr="000E1269">
        <w:rPr>
          <w:sz w:val="24"/>
          <w:szCs w:val="24"/>
        </w:rPr>
        <w:t xml:space="preserve">Sub Natureza: </w:t>
      </w:r>
      <w:r w:rsidR="002326BA">
        <w:rPr>
          <w:b/>
          <w:sz w:val="24"/>
          <w:szCs w:val="24"/>
        </w:rPr>
        <w:t>7</w:t>
      </w:r>
      <w:r w:rsidRPr="000E1269">
        <w:rPr>
          <w:b/>
          <w:sz w:val="24"/>
          <w:szCs w:val="24"/>
        </w:rPr>
        <w:t xml:space="preserve"> –</w:t>
      </w:r>
      <w:r w:rsidRPr="000E126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Serviços de Comunicação de Dados </w:t>
      </w:r>
      <w:r w:rsidRPr="000E1269">
        <w:rPr>
          <w:b/>
          <w:sz w:val="24"/>
          <w:szCs w:val="24"/>
        </w:rPr>
        <w:t xml:space="preserve">– </w:t>
      </w:r>
      <w:r w:rsidRPr="000E1269">
        <w:rPr>
          <w:sz w:val="24"/>
          <w:szCs w:val="24"/>
        </w:rPr>
        <w:t xml:space="preserve">Fonte: </w:t>
      </w:r>
      <w:r>
        <w:rPr>
          <w:b/>
          <w:sz w:val="24"/>
          <w:szCs w:val="24"/>
        </w:rPr>
        <w:t>10</w:t>
      </w:r>
      <w:r w:rsidR="002326BA">
        <w:rPr>
          <w:b/>
          <w:sz w:val="24"/>
          <w:szCs w:val="24"/>
        </w:rPr>
        <w:t>0</w:t>
      </w:r>
      <w:r w:rsidRPr="000E12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0E1269">
        <w:rPr>
          <w:b/>
          <w:sz w:val="24"/>
          <w:szCs w:val="24"/>
        </w:rPr>
        <w:t xml:space="preserve"> </w:t>
      </w:r>
      <w:r w:rsidRPr="000E1269">
        <w:rPr>
          <w:sz w:val="24"/>
          <w:szCs w:val="24"/>
        </w:rPr>
        <w:t>Cotação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0E1269">
        <w:rPr>
          <w:b/>
          <w:sz w:val="24"/>
          <w:szCs w:val="24"/>
        </w:rPr>
        <w:t xml:space="preserve"> 47</w:t>
      </w:r>
      <w:r>
        <w:rPr>
          <w:b/>
          <w:sz w:val="24"/>
          <w:szCs w:val="24"/>
        </w:rPr>
        <w:t>476</w:t>
      </w:r>
      <w:r w:rsidRPr="000E1269">
        <w:rPr>
          <w:b/>
          <w:sz w:val="24"/>
          <w:szCs w:val="24"/>
        </w:rPr>
        <w:t xml:space="preserve"> – </w:t>
      </w:r>
      <w:r w:rsidRPr="000E1269">
        <w:rPr>
          <w:sz w:val="24"/>
          <w:szCs w:val="24"/>
        </w:rPr>
        <w:t xml:space="preserve">Autorização de Compras: </w:t>
      </w:r>
      <w:r w:rsidRPr="000E1269">
        <w:rPr>
          <w:b/>
          <w:sz w:val="24"/>
          <w:szCs w:val="24"/>
        </w:rPr>
        <w:t>97</w:t>
      </w:r>
      <w:r w:rsidR="002326BA">
        <w:rPr>
          <w:b/>
          <w:sz w:val="24"/>
          <w:szCs w:val="24"/>
        </w:rPr>
        <w:t>888</w:t>
      </w:r>
      <w:r w:rsidRPr="000E1269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Nota de </w:t>
      </w:r>
      <w:r w:rsidRPr="000E1269"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>217</w:t>
      </w:r>
      <w:r w:rsidR="002326BA">
        <w:rPr>
          <w:b/>
          <w:sz w:val="24"/>
          <w:szCs w:val="24"/>
        </w:rPr>
        <w:t>1</w:t>
      </w:r>
      <w:r w:rsidRPr="000E1269">
        <w:rPr>
          <w:sz w:val="24"/>
          <w:szCs w:val="24"/>
        </w:rPr>
        <w:t>.</w:t>
      </w:r>
    </w:p>
    <w:p w:rsidR="002C1A98" w:rsidRPr="001C11D3" w:rsidRDefault="002C1A98" w:rsidP="002C1A98">
      <w:pPr>
        <w:spacing w:before="0" w:after="0" w:line="240" w:lineRule="auto"/>
        <w:ind w:firstLine="0"/>
        <w:rPr>
          <w:b/>
          <w:iCs/>
          <w:sz w:val="24"/>
          <w:szCs w:val="24"/>
          <w:u w:val="single"/>
        </w:rPr>
      </w:pPr>
      <w:r w:rsidRPr="000E1269">
        <w:rPr>
          <w:b/>
          <w:sz w:val="24"/>
          <w:szCs w:val="24"/>
        </w:rPr>
        <w:t xml:space="preserve"> </w:t>
      </w:r>
      <w:r w:rsidRPr="000E1269">
        <w:rPr>
          <w:sz w:val="24"/>
          <w:szCs w:val="24"/>
        </w:rPr>
        <w:t xml:space="preserve"> </w:t>
      </w: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>SEXTA</w:t>
      </w:r>
      <w:r w:rsidRPr="001C11D3">
        <w:rPr>
          <w:b/>
          <w:iCs/>
          <w:sz w:val="24"/>
          <w:szCs w:val="24"/>
          <w:u w:val="single"/>
        </w:rPr>
        <w:t xml:space="preserve"> – DOS ENCARGOS SOCIAIS E DAS SANÇÕES</w:t>
      </w:r>
      <w:r w:rsidRPr="001C11D3">
        <w:rPr>
          <w:b/>
          <w:iCs/>
          <w:sz w:val="24"/>
          <w:szCs w:val="24"/>
        </w:rPr>
        <w:t>:</w:t>
      </w: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1C11D3">
        <w:rPr>
          <w:b/>
          <w:sz w:val="24"/>
          <w:szCs w:val="24"/>
        </w:rPr>
        <w:t>CONTRATADA</w:t>
      </w:r>
      <w:r w:rsidRPr="001C11D3">
        <w:rPr>
          <w:sz w:val="24"/>
          <w:szCs w:val="24"/>
        </w:rPr>
        <w:t>.</w:t>
      </w:r>
    </w:p>
    <w:p w:rsidR="002C1A98" w:rsidRDefault="002C1A98" w:rsidP="002C1A98">
      <w:pPr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Pela inexecução total ou parcial do contrato, a Prefeitura de Luziânia poderá, garantida a prévia defesa, aplicar à </w:t>
      </w:r>
      <w:r w:rsidRPr="001C11D3">
        <w:rPr>
          <w:bCs/>
          <w:sz w:val="24"/>
          <w:szCs w:val="24"/>
        </w:rPr>
        <w:t xml:space="preserve">licitante vencedora </w:t>
      </w:r>
      <w:r w:rsidRPr="001C11D3">
        <w:rPr>
          <w:sz w:val="24"/>
          <w:szCs w:val="24"/>
        </w:rPr>
        <w:t>as seguintes sanções (artigo 87 da Lei 8.666/93):</w:t>
      </w:r>
    </w:p>
    <w:p w:rsidR="002326BA" w:rsidRPr="001C11D3" w:rsidRDefault="002326BA" w:rsidP="002C1A98">
      <w:pPr>
        <w:spacing w:before="0" w:after="0" w:line="240" w:lineRule="auto"/>
        <w:ind w:firstLine="0"/>
        <w:rPr>
          <w:sz w:val="24"/>
          <w:szCs w:val="24"/>
        </w:rPr>
      </w:pPr>
    </w:p>
    <w:p w:rsidR="002C1A98" w:rsidRDefault="002C1A98" w:rsidP="002C1A98">
      <w:pPr>
        <w:pStyle w:val="PargrafodaLista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bCs/>
          <w:sz w:val="24"/>
          <w:szCs w:val="24"/>
        </w:rPr>
        <w:t>A</w:t>
      </w:r>
      <w:r w:rsidRPr="001C11D3">
        <w:rPr>
          <w:sz w:val="24"/>
          <w:szCs w:val="24"/>
        </w:rPr>
        <w:t>dvertência;</w:t>
      </w:r>
    </w:p>
    <w:p w:rsidR="002326BA" w:rsidRPr="001C11D3" w:rsidRDefault="002326BA" w:rsidP="002326BA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firstLine="0"/>
        <w:textAlignment w:val="auto"/>
        <w:rPr>
          <w:sz w:val="24"/>
          <w:szCs w:val="24"/>
        </w:rPr>
      </w:pPr>
    </w:p>
    <w:p w:rsidR="002C1A98" w:rsidRPr="001C11D3" w:rsidRDefault="002C1A98" w:rsidP="002C1A98">
      <w:pPr>
        <w:pStyle w:val="PargrafodaLista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bCs/>
          <w:sz w:val="24"/>
          <w:szCs w:val="24"/>
        </w:rPr>
        <w:t>M</w:t>
      </w:r>
      <w:r w:rsidRPr="001C11D3">
        <w:rPr>
          <w:sz w:val="24"/>
          <w:szCs w:val="24"/>
        </w:rPr>
        <w:t>ultas, recolhidas no prazo de 15 (quinze) dias corridos, contados da comunicação oficial, da seguinte forma:</w:t>
      </w:r>
    </w:p>
    <w:p w:rsidR="002C1A98" w:rsidRPr="001C11D3" w:rsidRDefault="002C1A98" w:rsidP="002C1A98">
      <w:pPr>
        <w:pStyle w:val="PargrafodaLista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De conformidade com o artigo 7°, da Lei nº 10.520/2002, o atraso injustificado, de até 10 dias corridos, na entrega do objeto contratado, sujeitará a contratada, a juízo da Administração, à multa de 1 % sobre o valor dos serviços não entregues no prazo regular, por dia de atraso, a partir da data prevista para adimplemento da obrigação. Ultrapassado este prazo, a Administração poderá não receber os itens pendentes de entrega.</w:t>
      </w:r>
    </w:p>
    <w:p w:rsidR="002C1A98" w:rsidRDefault="002C1A98" w:rsidP="002C1A98">
      <w:pPr>
        <w:pStyle w:val="PargrafodaLista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A Administração poderá aplicar à licitante vencedora, pela inexecução total ou parcial do objeto licitado, as sanções previstas no art. 7° da Lei 10.520/2002, sendo a multa calculada dentro dos seguintes parâmetros: a) inexecução parcial – 25% sobre o valor dos serviços não entregue; b) inexecução total – 25% sobre o valor total contratado.</w:t>
      </w:r>
    </w:p>
    <w:p w:rsidR="002326BA" w:rsidRPr="001C11D3" w:rsidRDefault="002326BA" w:rsidP="002326BA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firstLine="0"/>
        <w:textAlignment w:val="auto"/>
        <w:rPr>
          <w:sz w:val="24"/>
          <w:szCs w:val="24"/>
        </w:rPr>
      </w:pPr>
    </w:p>
    <w:p w:rsidR="002C1A98" w:rsidRPr="001C11D3" w:rsidRDefault="002C1A98" w:rsidP="002C1A98">
      <w:pPr>
        <w:pStyle w:val="PargrafodaLista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Impedimento de licitar e contratar com a Administração Pública.</w:t>
      </w:r>
    </w:p>
    <w:p w:rsidR="002C1A98" w:rsidRPr="001C11D3" w:rsidRDefault="002C1A98" w:rsidP="002C1A9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Ficará </w:t>
      </w:r>
      <w:r w:rsidRPr="001C11D3">
        <w:rPr>
          <w:bCs/>
          <w:sz w:val="24"/>
          <w:szCs w:val="24"/>
        </w:rPr>
        <w:t xml:space="preserve">impedida de licitar e de contratar </w:t>
      </w:r>
      <w:r w:rsidRPr="001C11D3">
        <w:rPr>
          <w:sz w:val="24"/>
          <w:szCs w:val="24"/>
        </w:rPr>
        <w:t xml:space="preserve">com a </w:t>
      </w:r>
      <w:r w:rsidRPr="001C11D3">
        <w:rPr>
          <w:bCs/>
          <w:sz w:val="24"/>
          <w:szCs w:val="24"/>
        </w:rPr>
        <w:t xml:space="preserve">Prefeitura Municipal de Luziânia de Luziânia, pelo prazo de até 05 (cinco) anos, </w:t>
      </w:r>
      <w:r w:rsidRPr="001C11D3">
        <w:rPr>
          <w:sz w:val="24"/>
          <w:szCs w:val="24"/>
        </w:rPr>
        <w:t xml:space="preserve">garantido o </w:t>
      </w:r>
      <w:r w:rsidRPr="001C11D3">
        <w:rPr>
          <w:bCs/>
          <w:sz w:val="24"/>
          <w:szCs w:val="24"/>
        </w:rPr>
        <w:t xml:space="preserve">direito prévio da citação e da ampla defesa, </w:t>
      </w:r>
      <w:r w:rsidRPr="001C11D3">
        <w:rPr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1C11D3">
        <w:rPr>
          <w:bCs/>
          <w:sz w:val="24"/>
          <w:szCs w:val="24"/>
        </w:rPr>
        <w:t xml:space="preserve">licitante </w:t>
      </w:r>
      <w:r w:rsidRPr="001C11D3">
        <w:rPr>
          <w:sz w:val="24"/>
          <w:szCs w:val="24"/>
        </w:rPr>
        <w:t>que:</w:t>
      </w:r>
    </w:p>
    <w:p w:rsidR="002C1A98" w:rsidRPr="001C11D3" w:rsidRDefault="002C1A98" w:rsidP="002C1A98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Ensejar o retardamento da execução do objeto desta Licitação;</w:t>
      </w:r>
    </w:p>
    <w:p w:rsidR="002C1A98" w:rsidRPr="001C11D3" w:rsidRDefault="002C1A98" w:rsidP="002C1A98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Não mantiver a proposta</w:t>
      </w:r>
      <w:r w:rsidRPr="001C11D3">
        <w:rPr>
          <w:bCs/>
          <w:sz w:val="24"/>
          <w:szCs w:val="24"/>
        </w:rPr>
        <w:t xml:space="preserve">, </w:t>
      </w:r>
      <w:r w:rsidRPr="001C11D3">
        <w:rPr>
          <w:sz w:val="24"/>
          <w:szCs w:val="24"/>
        </w:rPr>
        <w:t>injustificadamente;</w:t>
      </w:r>
    </w:p>
    <w:p w:rsidR="002C1A98" w:rsidRPr="001C11D3" w:rsidRDefault="002C1A98" w:rsidP="002C1A98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Comportar-se de modo inidôneo;</w:t>
      </w:r>
    </w:p>
    <w:p w:rsidR="002C1A98" w:rsidRPr="001C11D3" w:rsidRDefault="002C1A98" w:rsidP="002C1A98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Fizer declaração falsa;</w:t>
      </w:r>
    </w:p>
    <w:p w:rsidR="002C1A98" w:rsidRPr="001C11D3" w:rsidRDefault="002C1A98" w:rsidP="002C1A98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Cometer fraude fiscal;</w:t>
      </w:r>
    </w:p>
    <w:p w:rsidR="002C1A98" w:rsidRDefault="002C1A98" w:rsidP="002C1A98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Falhar ou fraudar na execução do objeto.</w:t>
      </w:r>
    </w:p>
    <w:p w:rsidR="00C84E4F" w:rsidRPr="001C11D3" w:rsidRDefault="00C84E4F" w:rsidP="00C84E4F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left="1571" w:firstLine="0"/>
        <w:textAlignment w:val="auto"/>
        <w:rPr>
          <w:sz w:val="24"/>
          <w:szCs w:val="24"/>
        </w:rPr>
      </w:pPr>
    </w:p>
    <w:p w:rsidR="002C1A98" w:rsidRPr="001C11D3" w:rsidRDefault="002C1A98" w:rsidP="002C1A9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Além das penalidades citadas, a </w:t>
      </w:r>
      <w:r w:rsidRPr="001C11D3">
        <w:rPr>
          <w:bCs/>
          <w:sz w:val="24"/>
          <w:szCs w:val="24"/>
        </w:rPr>
        <w:t xml:space="preserve">licitante vencedora </w:t>
      </w:r>
      <w:r w:rsidRPr="001C11D3">
        <w:rPr>
          <w:sz w:val="24"/>
          <w:szCs w:val="24"/>
        </w:rPr>
        <w:t xml:space="preserve">ficará sujeita, ainda, no que couberem, às demais penalidades referidas no </w:t>
      </w:r>
      <w:r w:rsidRPr="001C11D3">
        <w:rPr>
          <w:bCs/>
          <w:sz w:val="24"/>
          <w:szCs w:val="24"/>
        </w:rPr>
        <w:t xml:space="preserve">Capítulo IV da Lei </w:t>
      </w:r>
      <w:proofErr w:type="gramStart"/>
      <w:r w:rsidRPr="001C11D3">
        <w:rPr>
          <w:bCs/>
          <w:sz w:val="24"/>
          <w:szCs w:val="24"/>
        </w:rPr>
        <w:t>n.º</w:t>
      </w:r>
      <w:proofErr w:type="gramEnd"/>
      <w:r w:rsidRPr="001C11D3">
        <w:rPr>
          <w:bCs/>
          <w:sz w:val="24"/>
          <w:szCs w:val="24"/>
        </w:rPr>
        <w:t xml:space="preserve"> 8.666/93.</w:t>
      </w:r>
    </w:p>
    <w:p w:rsidR="002C1A98" w:rsidRPr="001C11D3" w:rsidRDefault="002C1A98" w:rsidP="002C1A9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Comprovado impedimento ou reconhecida força maior, devidamente justificado e aceito pela </w:t>
      </w:r>
      <w:r w:rsidRPr="001C11D3">
        <w:rPr>
          <w:bCs/>
          <w:sz w:val="24"/>
          <w:szCs w:val="24"/>
        </w:rPr>
        <w:t xml:space="preserve">Secretaria Municipal de Administração, </w:t>
      </w:r>
      <w:r w:rsidRPr="001C11D3">
        <w:rPr>
          <w:sz w:val="24"/>
          <w:szCs w:val="24"/>
        </w:rPr>
        <w:t xml:space="preserve">a </w:t>
      </w:r>
      <w:r w:rsidRPr="001C11D3">
        <w:rPr>
          <w:bCs/>
          <w:sz w:val="24"/>
          <w:szCs w:val="24"/>
        </w:rPr>
        <w:t xml:space="preserve">licitante vencedora </w:t>
      </w:r>
      <w:r w:rsidRPr="001C11D3">
        <w:rPr>
          <w:sz w:val="24"/>
          <w:szCs w:val="24"/>
        </w:rPr>
        <w:t>ficará isenta das penalidades mencionadas.</w:t>
      </w:r>
    </w:p>
    <w:p w:rsidR="002C1A98" w:rsidRPr="001C11D3" w:rsidRDefault="002C1A98" w:rsidP="002C1A9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As sanções de advertência e de impedimento de licitar e contratar com a Prefeitura Municipal de Luziânia poderão ser aplicadas à </w:t>
      </w:r>
      <w:r w:rsidRPr="001C11D3">
        <w:rPr>
          <w:bCs/>
          <w:sz w:val="24"/>
          <w:szCs w:val="24"/>
        </w:rPr>
        <w:t xml:space="preserve">licitante vencedora </w:t>
      </w:r>
      <w:r w:rsidRPr="001C11D3">
        <w:rPr>
          <w:sz w:val="24"/>
          <w:szCs w:val="24"/>
        </w:rPr>
        <w:t xml:space="preserve">juntamente com a de </w:t>
      </w:r>
      <w:r w:rsidRPr="001C11D3">
        <w:rPr>
          <w:bCs/>
          <w:sz w:val="24"/>
          <w:szCs w:val="24"/>
        </w:rPr>
        <w:t xml:space="preserve">multa, </w:t>
      </w:r>
      <w:r w:rsidRPr="001C11D3">
        <w:rPr>
          <w:sz w:val="24"/>
          <w:szCs w:val="24"/>
        </w:rPr>
        <w:t>multa esta que será descontada dos pagamentos a serem efetuados.</w:t>
      </w: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  <w:u w:val="single"/>
        </w:rPr>
      </w:pP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 xml:space="preserve">SÉTIMA </w:t>
      </w:r>
      <w:r w:rsidRPr="001C11D3">
        <w:rPr>
          <w:b/>
          <w:iCs/>
          <w:sz w:val="24"/>
          <w:szCs w:val="24"/>
          <w:u w:val="single"/>
        </w:rPr>
        <w:t>– DO ACRÉSCIMO E DAS OBRIGAÇÕES DAS PARTES</w:t>
      </w:r>
      <w:r w:rsidRPr="001C11D3">
        <w:rPr>
          <w:b/>
          <w:iCs/>
          <w:sz w:val="24"/>
          <w:szCs w:val="24"/>
        </w:rPr>
        <w:t>:</w:t>
      </w:r>
    </w:p>
    <w:p w:rsidR="002C1A98" w:rsidRDefault="002C1A98" w:rsidP="002C1A98">
      <w:pPr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A </w:t>
      </w:r>
      <w:r w:rsidRPr="001C11D3">
        <w:rPr>
          <w:b/>
          <w:sz w:val="24"/>
          <w:szCs w:val="24"/>
        </w:rPr>
        <w:t>CONTRATADA</w:t>
      </w:r>
      <w:r w:rsidRPr="001C11D3">
        <w:rPr>
          <w:sz w:val="24"/>
          <w:szCs w:val="24"/>
        </w:rPr>
        <w:t xml:space="preserve"> se obriga aceitar, </w:t>
      </w:r>
      <w:r w:rsidRPr="001C11D3">
        <w:rPr>
          <w:b/>
          <w:sz w:val="24"/>
          <w:szCs w:val="24"/>
        </w:rPr>
        <w:t>nas mesmas condições contratuais</w:t>
      </w:r>
      <w:r w:rsidRPr="001C11D3">
        <w:rPr>
          <w:sz w:val="24"/>
          <w:szCs w:val="24"/>
        </w:rPr>
        <w:t>, os acréscimos ou supressões que se fizerem necessárias ao atendimento do objeto deste Contrato, em até 25% (vinte e cinco por cento) do valor inicial do Contrato, conforme § 1º, artigo 65, da Lei Federal n° 8.666/93.</w:t>
      </w:r>
    </w:p>
    <w:p w:rsidR="002C1A98" w:rsidRPr="001C11D3" w:rsidRDefault="002C1A98" w:rsidP="002C1A98">
      <w:pPr>
        <w:spacing w:before="0" w:after="0" w:line="240" w:lineRule="auto"/>
        <w:ind w:firstLine="0"/>
        <w:rPr>
          <w:sz w:val="24"/>
          <w:szCs w:val="24"/>
        </w:rPr>
      </w:pPr>
    </w:p>
    <w:p w:rsidR="002C1A98" w:rsidRPr="001C11D3" w:rsidRDefault="002C1A98" w:rsidP="002C1A98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Caberá ao</w:t>
      </w:r>
      <w:r w:rsidRPr="001C11D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CONTRATANTE </w:t>
      </w:r>
      <w:r w:rsidRPr="001C11D3">
        <w:rPr>
          <w:sz w:val="24"/>
          <w:szCs w:val="24"/>
        </w:rPr>
        <w:t>a prática de todos os atos de controle e administração do contrato, e ainda:</w:t>
      </w:r>
    </w:p>
    <w:p w:rsidR="002C1A98" w:rsidRPr="001C11D3" w:rsidRDefault="002C1A98" w:rsidP="002C1A98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color w:val="auto"/>
          <w:szCs w:val="24"/>
        </w:rPr>
        <w:t xml:space="preserve">O pagamento será efetuado à </w:t>
      </w:r>
      <w:r>
        <w:rPr>
          <w:b/>
          <w:color w:val="auto"/>
          <w:szCs w:val="24"/>
        </w:rPr>
        <w:t xml:space="preserve">CONTRATADA </w:t>
      </w:r>
      <w:r w:rsidRPr="001C11D3">
        <w:rPr>
          <w:color w:val="auto"/>
          <w:szCs w:val="24"/>
        </w:rPr>
        <w:t xml:space="preserve">conforme </w:t>
      </w:r>
      <w:r w:rsidRPr="001C11D3">
        <w:rPr>
          <w:b/>
          <w:color w:val="auto"/>
          <w:szCs w:val="24"/>
        </w:rPr>
        <w:t>(Item 18 (18.1 a 18.3.1</w:t>
      </w:r>
      <w:proofErr w:type="gramStart"/>
      <w:r w:rsidRPr="001C11D3">
        <w:rPr>
          <w:b/>
          <w:color w:val="auto"/>
          <w:szCs w:val="24"/>
        </w:rPr>
        <w:t>)  DA</w:t>
      </w:r>
      <w:proofErr w:type="gramEnd"/>
      <w:r w:rsidRPr="001C11D3">
        <w:rPr>
          <w:b/>
          <w:color w:val="auto"/>
          <w:szCs w:val="24"/>
        </w:rPr>
        <w:t xml:space="preserve"> FORMA E CONDIÇÕES DE PAGAMENTO) do Termo de Referência</w:t>
      </w:r>
      <w:r w:rsidRPr="006D76F2">
        <w:rPr>
          <w:color w:val="auto"/>
          <w:szCs w:val="24"/>
        </w:rPr>
        <w:t>,</w:t>
      </w:r>
      <w:r w:rsidRPr="001C11D3">
        <w:rPr>
          <w:color w:val="auto"/>
          <w:szCs w:val="24"/>
        </w:rPr>
        <w:t xml:space="preserve"> em contra apresentação da Nota Fiscal/Fatura devidamente atestada pela Unidade Requisitante, acompanhada de </w:t>
      </w:r>
      <w:r w:rsidRPr="001C11D3">
        <w:rPr>
          <w:bCs/>
          <w:color w:val="auto"/>
          <w:szCs w:val="24"/>
        </w:rPr>
        <w:t>Termo de Aceite</w:t>
      </w:r>
      <w:r w:rsidRPr="001C11D3">
        <w:rPr>
          <w:color w:val="auto"/>
          <w:szCs w:val="24"/>
        </w:rPr>
        <w:t xml:space="preserve"> e mediante liberação pelo controle interno</w:t>
      </w:r>
      <w:r>
        <w:rPr>
          <w:color w:val="auto"/>
          <w:szCs w:val="24"/>
        </w:rPr>
        <w:t>;</w:t>
      </w:r>
    </w:p>
    <w:p w:rsidR="002C1A98" w:rsidRPr="001C11D3" w:rsidRDefault="002C1A98" w:rsidP="002C1A98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Acompanhar e fiscalizar a perfeita execução do processo licitatório através de s</w:t>
      </w:r>
      <w:r>
        <w:rPr>
          <w:szCs w:val="24"/>
        </w:rPr>
        <w:t>ervidor designado para este fim;</w:t>
      </w:r>
    </w:p>
    <w:p w:rsidR="002C1A98" w:rsidRPr="001C11D3" w:rsidRDefault="002C1A98" w:rsidP="002C1A98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Impedir que terceiros estranhos ao cont</w:t>
      </w:r>
      <w:r>
        <w:rPr>
          <w:szCs w:val="24"/>
        </w:rPr>
        <w:t>rato forneçam o objeto licitado;</w:t>
      </w:r>
    </w:p>
    <w:p w:rsidR="002C1A98" w:rsidRPr="001C11D3" w:rsidRDefault="002C1A98" w:rsidP="002C1A98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 xml:space="preserve">Solicitar a reparação do objeto que esteja em desacordo com a especificação apresentada e aceita </w:t>
      </w:r>
      <w:r>
        <w:rPr>
          <w:szCs w:val="24"/>
        </w:rPr>
        <w:t>ou apresentar defeito ou falhas;</w:t>
      </w:r>
    </w:p>
    <w:p w:rsidR="002C1A98" w:rsidRPr="001C11D3" w:rsidRDefault="002C1A98" w:rsidP="002C1A98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Prestar as informações e os esclarecimentos que venham a ser solicitados pela vencedora;</w:t>
      </w:r>
    </w:p>
    <w:p w:rsidR="002C1A98" w:rsidRPr="001C11D3" w:rsidRDefault="002C1A98" w:rsidP="002C1A98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Comunicar à vencedora toda e qualquer ocorrência relacionada com a prestação dos serviços adquirido</w:t>
      </w:r>
      <w:r>
        <w:rPr>
          <w:szCs w:val="24"/>
        </w:rPr>
        <w:t>s;</w:t>
      </w:r>
    </w:p>
    <w:p w:rsidR="002C1A98" w:rsidRPr="001C11D3" w:rsidRDefault="002C1A98" w:rsidP="002C1A98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 xml:space="preserve">Fiscalizar a prestação dos serviços, podendo sustar, recusar, mandar fazer ou desfazer qualquer serviço que não esteja de acordo com as condições e exigências estabelecidas neste </w:t>
      </w:r>
      <w:r>
        <w:rPr>
          <w:szCs w:val="24"/>
        </w:rPr>
        <w:t>Termo de Referência e no Edital;</w:t>
      </w:r>
    </w:p>
    <w:p w:rsidR="002C1A98" w:rsidRDefault="002C1A98" w:rsidP="002C1A98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 xml:space="preserve">Observar os prazos de recebimento e aplicar as sanções previstas no presente Edital. </w:t>
      </w:r>
    </w:p>
    <w:p w:rsidR="002C1A98" w:rsidRPr="001C11D3" w:rsidRDefault="002C1A98" w:rsidP="002C1A98">
      <w:pPr>
        <w:pStyle w:val="ParagPB"/>
        <w:spacing w:before="0" w:after="0" w:line="240" w:lineRule="auto"/>
        <w:ind w:left="502" w:firstLine="0"/>
        <w:textAlignment w:val="auto"/>
        <w:rPr>
          <w:szCs w:val="24"/>
        </w:rPr>
      </w:pPr>
    </w:p>
    <w:p w:rsidR="002C1A98" w:rsidRPr="006D76F2" w:rsidRDefault="002C1A98" w:rsidP="002C1A98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Constituem Obrigações </w:t>
      </w:r>
      <w:proofErr w:type="spellStart"/>
      <w:r>
        <w:rPr>
          <w:sz w:val="24"/>
          <w:szCs w:val="24"/>
        </w:rPr>
        <w:t>s</w:t>
      </w:r>
      <w:r w:rsidRPr="006D76F2">
        <w:rPr>
          <w:sz w:val="24"/>
          <w:szCs w:val="24"/>
        </w:rPr>
        <w:t>a</w:t>
      </w:r>
      <w:proofErr w:type="spellEnd"/>
      <w:r w:rsidRPr="006D76F2">
        <w:rPr>
          <w:sz w:val="24"/>
          <w:szCs w:val="24"/>
        </w:rPr>
        <w:t xml:space="preserve"> </w:t>
      </w:r>
      <w:r w:rsidRPr="006D76F2">
        <w:rPr>
          <w:b/>
          <w:sz w:val="24"/>
          <w:szCs w:val="24"/>
        </w:rPr>
        <w:t>CONTRATADA</w:t>
      </w:r>
      <w:r w:rsidRPr="006D76F2">
        <w:rPr>
          <w:sz w:val="24"/>
          <w:szCs w:val="24"/>
        </w:rPr>
        <w:t>:</w:t>
      </w:r>
    </w:p>
    <w:p w:rsidR="002C1A98" w:rsidRPr="00776ACF" w:rsidRDefault="002C1A98" w:rsidP="002C1A98">
      <w:pPr>
        <w:pStyle w:val="PargrafodaLista"/>
        <w:numPr>
          <w:ilvl w:val="0"/>
          <w:numId w:val="114"/>
        </w:numPr>
        <w:spacing w:before="0" w:after="0" w:line="240" w:lineRule="auto"/>
        <w:textAlignment w:val="auto"/>
        <w:rPr>
          <w:sz w:val="24"/>
          <w:szCs w:val="24"/>
        </w:rPr>
      </w:pPr>
      <w:r w:rsidRPr="00776ACF">
        <w:rPr>
          <w:sz w:val="24"/>
          <w:szCs w:val="24"/>
        </w:rPr>
        <w:t>Dar cumprimento integral ao estabelecido no Termo de Referência, Edital do Pregão Presencial já citado e à sua proposta;</w:t>
      </w:r>
    </w:p>
    <w:p w:rsidR="002C1A98" w:rsidRPr="001C11D3" w:rsidRDefault="002C1A98" w:rsidP="002C1A98">
      <w:pPr>
        <w:pStyle w:val="ParagPB"/>
        <w:numPr>
          <w:ilvl w:val="0"/>
          <w:numId w:val="114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>
        <w:rPr>
          <w:szCs w:val="24"/>
        </w:rPr>
        <w:t xml:space="preserve"> de situação de seus empregados;</w:t>
      </w:r>
    </w:p>
    <w:p w:rsidR="002C1A98" w:rsidRPr="001C11D3" w:rsidRDefault="002C1A98" w:rsidP="002C1A98">
      <w:pPr>
        <w:pStyle w:val="ParagPB"/>
        <w:numPr>
          <w:ilvl w:val="0"/>
          <w:numId w:val="114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Prestar os serviços de acordo com as especificações e quantidades conforme especificado neste Termo de Referências e</w:t>
      </w:r>
      <w:r>
        <w:rPr>
          <w:szCs w:val="24"/>
        </w:rPr>
        <w:t xml:space="preserve"> no edital;</w:t>
      </w:r>
    </w:p>
    <w:p w:rsidR="002C1A98" w:rsidRPr="001C11D3" w:rsidRDefault="002C1A98" w:rsidP="002C1A98">
      <w:pPr>
        <w:pStyle w:val="ParagPB"/>
        <w:numPr>
          <w:ilvl w:val="0"/>
          <w:numId w:val="114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 xml:space="preserve">Prestar os serviços dentro do prazo estabelecido </w:t>
      </w:r>
      <w:r>
        <w:rPr>
          <w:szCs w:val="24"/>
        </w:rPr>
        <w:t>no presente Termo de Referência;</w:t>
      </w:r>
    </w:p>
    <w:p w:rsidR="002C1A98" w:rsidRPr="001C11D3" w:rsidRDefault="002C1A98" w:rsidP="002C1A98">
      <w:pPr>
        <w:pStyle w:val="ParagPB"/>
        <w:numPr>
          <w:ilvl w:val="0"/>
          <w:numId w:val="114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Assumir toda a responsabilidade pelos encargos fiscais, trabalhistas e comerciais resultantes da adjudicação da presente licitação;</w:t>
      </w:r>
    </w:p>
    <w:p w:rsidR="002C1A98" w:rsidRDefault="002C1A98" w:rsidP="002C1A98">
      <w:pPr>
        <w:pStyle w:val="ParagPB"/>
        <w:numPr>
          <w:ilvl w:val="0"/>
          <w:numId w:val="114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Responder pelas despesas resultantes de quaisquer ações, demandas decorrentes de danos, seja por culpa da vencedora ou quaisquer de seus empregados e prepostos, obrigando-se, outrossim, por quaisquer responsabilidades decorrentes de ações judiciais de terceiros, que lhes venham a serem exigidas por força de Lei, ligados ao cump</w:t>
      </w:r>
      <w:r>
        <w:rPr>
          <w:szCs w:val="24"/>
        </w:rPr>
        <w:t>rimento da presente contratação.</w:t>
      </w:r>
    </w:p>
    <w:p w:rsidR="002C1A98" w:rsidRPr="001C11D3" w:rsidRDefault="002C1A98" w:rsidP="002C1A98">
      <w:pPr>
        <w:pStyle w:val="ParagPB"/>
        <w:spacing w:before="0" w:after="0" w:line="240" w:lineRule="auto"/>
        <w:ind w:left="502" w:firstLine="0"/>
        <w:textAlignment w:val="auto"/>
        <w:rPr>
          <w:szCs w:val="24"/>
        </w:rPr>
      </w:pPr>
    </w:p>
    <w:p w:rsidR="002C1A98" w:rsidRPr="00776ACF" w:rsidRDefault="002C1A98" w:rsidP="002C1A98">
      <w:pPr>
        <w:spacing w:before="0" w:after="0" w:line="240" w:lineRule="auto"/>
        <w:ind w:firstLine="0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CLÁUSULA OITAVA</w:t>
      </w:r>
      <w:r w:rsidRPr="00776ACF">
        <w:rPr>
          <w:b/>
          <w:color w:val="auto"/>
          <w:sz w:val="24"/>
          <w:szCs w:val="24"/>
          <w:u w:val="single"/>
        </w:rPr>
        <w:t xml:space="preserve"> – DO FISCAL DO CONTRATO:</w:t>
      </w:r>
    </w:p>
    <w:p w:rsidR="002C1A98" w:rsidRPr="00776ACF" w:rsidRDefault="002C1A98" w:rsidP="002C1A98">
      <w:pPr>
        <w:spacing w:before="0" w:after="0" w:line="240" w:lineRule="auto"/>
        <w:ind w:firstLine="0"/>
        <w:rPr>
          <w:bCs/>
          <w:color w:val="auto"/>
          <w:sz w:val="24"/>
          <w:szCs w:val="24"/>
        </w:rPr>
      </w:pPr>
      <w:r w:rsidRPr="00776ACF">
        <w:rPr>
          <w:bCs/>
          <w:color w:val="auto"/>
          <w:sz w:val="24"/>
          <w:szCs w:val="24"/>
        </w:rPr>
        <w:t xml:space="preserve">O </w:t>
      </w:r>
      <w:r w:rsidRPr="00776ACF">
        <w:rPr>
          <w:b/>
          <w:bCs/>
          <w:color w:val="auto"/>
          <w:sz w:val="24"/>
          <w:szCs w:val="24"/>
        </w:rPr>
        <w:t>CONTRATANTE</w:t>
      </w:r>
      <w:r w:rsidRPr="00776ACF">
        <w:rPr>
          <w:bCs/>
          <w:color w:val="auto"/>
          <w:sz w:val="24"/>
          <w:szCs w:val="24"/>
        </w:rPr>
        <w:t xml:space="preserve"> nomeia, </w:t>
      </w:r>
      <w:r>
        <w:rPr>
          <w:bCs/>
          <w:color w:val="auto"/>
          <w:sz w:val="24"/>
          <w:szCs w:val="24"/>
        </w:rPr>
        <w:t>através da</w:t>
      </w:r>
      <w:r w:rsidRPr="00776ACF">
        <w:rPr>
          <w:bCs/>
          <w:color w:val="auto"/>
          <w:sz w:val="24"/>
          <w:szCs w:val="24"/>
        </w:rPr>
        <w:t xml:space="preserve"> </w:t>
      </w:r>
      <w:r w:rsidRPr="00776ACF">
        <w:rPr>
          <w:b/>
          <w:bCs/>
          <w:color w:val="auto"/>
          <w:sz w:val="24"/>
          <w:szCs w:val="24"/>
        </w:rPr>
        <w:t xml:space="preserve">Portaria n° </w:t>
      </w:r>
      <w:r>
        <w:rPr>
          <w:b/>
          <w:bCs/>
          <w:color w:val="auto"/>
          <w:sz w:val="24"/>
          <w:szCs w:val="24"/>
        </w:rPr>
        <w:t>010</w:t>
      </w:r>
      <w:r w:rsidRPr="00776ACF">
        <w:rPr>
          <w:b/>
          <w:bCs/>
          <w:color w:val="auto"/>
          <w:sz w:val="24"/>
          <w:szCs w:val="24"/>
        </w:rPr>
        <w:t xml:space="preserve"> de </w:t>
      </w:r>
      <w:r>
        <w:rPr>
          <w:b/>
          <w:bCs/>
          <w:color w:val="auto"/>
          <w:sz w:val="24"/>
          <w:szCs w:val="24"/>
        </w:rPr>
        <w:t>25</w:t>
      </w:r>
      <w:r w:rsidRPr="00776ACF">
        <w:rPr>
          <w:b/>
          <w:bCs/>
          <w:color w:val="auto"/>
          <w:sz w:val="24"/>
          <w:szCs w:val="24"/>
        </w:rPr>
        <w:t xml:space="preserve"> de </w:t>
      </w:r>
      <w:r>
        <w:rPr>
          <w:b/>
          <w:bCs/>
          <w:color w:val="auto"/>
          <w:sz w:val="24"/>
          <w:szCs w:val="24"/>
        </w:rPr>
        <w:t xml:space="preserve">janeiro </w:t>
      </w:r>
      <w:r w:rsidRPr="00776ACF">
        <w:rPr>
          <w:b/>
          <w:bCs/>
          <w:color w:val="auto"/>
          <w:sz w:val="24"/>
          <w:szCs w:val="24"/>
        </w:rPr>
        <w:t>de 202</w:t>
      </w:r>
      <w:r>
        <w:rPr>
          <w:b/>
          <w:bCs/>
          <w:color w:val="auto"/>
          <w:sz w:val="24"/>
          <w:szCs w:val="24"/>
        </w:rPr>
        <w:t>2</w:t>
      </w:r>
      <w:r w:rsidRPr="00776ACF">
        <w:rPr>
          <w:bCs/>
          <w:color w:val="auto"/>
          <w:sz w:val="24"/>
          <w:szCs w:val="24"/>
        </w:rPr>
        <w:t xml:space="preserve">, o </w:t>
      </w:r>
      <w:r>
        <w:rPr>
          <w:bCs/>
          <w:color w:val="auto"/>
          <w:sz w:val="24"/>
          <w:szCs w:val="24"/>
        </w:rPr>
        <w:t xml:space="preserve">                 </w:t>
      </w:r>
      <w:r w:rsidRPr="00776ACF">
        <w:rPr>
          <w:bCs/>
          <w:color w:val="auto"/>
          <w:sz w:val="24"/>
          <w:szCs w:val="24"/>
        </w:rPr>
        <w:t xml:space="preserve">servidor </w:t>
      </w:r>
      <w:r>
        <w:rPr>
          <w:b/>
          <w:bCs/>
          <w:color w:val="auto"/>
          <w:sz w:val="24"/>
          <w:szCs w:val="24"/>
        </w:rPr>
        <w:t>GONÇALO HENRIQUE DE SOUSA</w:t>
      </w:r>
      <w:r w:rsidRPr="00776ACF">
        <w:rPr>
          <w:bCs/>
          <w:color w:val="auto"/>
          <w:sz w:val="24"/>
          <w:szCs w:val="24"/>
        </w:rPr>
        <w:t xml:space="preserve">, </w:t>
      </w:r>
      <w:r>
        <w:rPr>
          <w:bCs/>
          <w:color w:val="auto"/>
          <w:sz w:val="24"/>
          <w:szCs w:val="24"/>
        </w:rPr>
        <w:t xml:space="preserve">matrícula funcional n° 053632 e </w:t>
      </w:r>
      <w:r w:rsidRPr="007B2BB4">
        <w:rPr>
          <w:bCs/>
          <w:color w:val="auto"/>
          <w:sz w:val="24"/>
          <w:szCs w:val="24"/>
        </w:rPr>
        <w:t xml:space="preserve">CPF </w:t>
      </w:r>
      <w:r>
        <w:rPr>
          <w:bCs/>
          <w:color w:val="auto"/>
          <w:sz w:val="24"/>
          <w:szCs w:val="24"/>
        </w:rPr>
        <w:t xml:space="preserve">                       n</w:t>
      </w:r>
      <w:r w:rsidRPr="007B2BB4">
        <w:rPr>
          <w:bCs/>
          <w:color w:val="auto"/>
          <w:sz w:val="24"/>
          <w:szCs w:val="24"/>
        </w:rPr>
        <w:t xml:space="preserve">° </w:t>
      </w:r>
      <w:r>
        <w:rPr>
          <w:bCs/>
          <w:color w:val="auto"/>
          <w:sz w:val="24"/>
          <w:szCs w:val="24"/>
        </w:rPr>
        <w:t>864.570.471-49</w:t>
      </w:r>
      <w:r w:rsidRPr="00776ACF">
        <w:rPr>
          <w:bCs/>
          <w:color w:val="auto"/>
          <w:sz w:val="24"/>
          <w:szCs w:val="24"/>
        </w:rPr>
        <w:t>, para</w:t>
      </w:r>
      <w:r>
        <w:rPr>
          <w:bCs/>
          <w:color w:val="auto"/>
          <w:sz w:val="24"/>
          <w:szCs w:val="24"/>
        </w:rPr>
        <w:t xml:space="preserve"> a função de fiscal deste c</w:t>
      </w:r>
      <w:r w:rsidRPr="00776ACF">
        <w:rPr>
          <w:bCs/>
          <w:color w:val="auto"/>
          <w:sz w:val="24"/>
          <w:szCs w:val="24"/>
        </w:rPr>
        <w:t>ontrato</w:t>
      </w:r>
      <w:r>
        <w:rPr>
          <w:bCs/>
          <w:color w:val="auto"/>
          <w:sz w:val="24"/>
          <w:szCs w:val="24"/>
        </w:rPr>
        <w:t>, com o fim</w:t>
      </w:r>
      <w:r w:rsidRPr="00776ACF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de</w:t>
      </w:r>
      <w:r w:rsidRPr="00776ACF">
        <w:rPr>
          <w:bCs/>
          <w:color w:val="auto"/>
          <w:sz w:val="24"/>
          <w:szCs w:val="24"/>
        </w:rPr>
        <w:t xml:space="preserve"> acompanhar a execução d</w:t>
      </w:r>
      <w:r>
        <w:rPr>
          <w:bCs/>
          <w:color w:val="auto"/>
          <w:sz w:val="24"/>
          <w:szCs w:val="24"/>
        </w:rPr>
        <w:t xml:space="preserve">e seu </w:t>
      </w:r>
      <w:proofErr w:type="gramStart"/>
      <w:r>
        <w:rPr>
          <w:bCs/>
          <w:color w:val="auto"/>
          <w:sz w:val="24"/>
          <w:szCs w:val="24"/>
        </w:rPr>
        <w:t>objeto</w:t>
      </w:r>
      <w:proofErr w:type="gramEnd"/>
      <w:r w:rsidRPr="00776ACF">
        <w:rPr>
          <w:bCs/>
          <w:color w:val="auto"/>
          <w:sz w:val="24"/>
          <w:szCs w:val="24"/>
        </w:rPr>
        <w:t xml:space="preserve"> </w:t>
      </w:r>
      <w:proofErr w:type="spellStart"/>
      <w:r w:rsidRPr="00776ACF">
        <w:rPr>
          <w:bCs/>
          <w:color w:val="auto"/>
          <w:sz w:val="24"/>
          <w:szCs w:val="24"/>
        </w:rPr>
        <w:t>objeto</w:t>
      </w:r>
      <w:proofErr w:type="spellEnd"/>
      <w:r w:rsidRPr="00776ACF">
        <w:rPr>
          <w:bCs/>
          <w:color w:val="auto"/>
          <w:sz w:val="24"/>
          <w:szCs w:val="24"/>
        </w:rPr>
        <w:t xml:space="preserve">, </w:t>
      </w:r>
      <w:r w:rsidRPr="00776ACF">
        <w:rPr>
          <w:b/>
          <w:bCs/>
          <w:color w:val="auto"/>
          <w:sz w:val="24"/>
          <w:szCs w:val="24"/>
          <w:u w:val="single"/>
        </w:rPr>
        <w:t xml:space="preserve">bem como </w:t>
      </w:r>
      <w:r>
        <w:rPr>
          <w:b/>
          <w:bCs/>
          <w:color w:val="auto"/>
          <w:sz w:val="24"/>
          <w:szCs w:val="24"/>
          <w:u w:val="single"/>
        </w:rPr>
        <w:t>su</w:t>
      </w:r>
      <w:r w:rsidRPr="00776ACF">
        <w:rPr>
          <w:b/>
          <w:bCs/>
          <w:color w:val="auto"/>
          <w:sz w:val="24"/>
          <w:szCs w:val="24"/>
          <w:u w:val="single"/>
        </w:rPr>
        <w:t>a vigência</w:t>
      </w:r>
      <w:r w:rsidRPr="00776ACF">
        <w:rPr>
          <w:bCs/>
          <w:color w:val="auto"/>
          <w:sz w:val="24"/>
          <w:szCs w:val="24"/>
        </w:rPr>
        <w:t xml:space="preserve"> e</w:t>
      </w:r>
      <w:r>
        <w:rPr>
          <w:bCs/>
          <w:color w:val="auto"/>
          <w:sz w:val="24"/>
          <w:szCs w:val="24"/>
        </w:rPr>
        <w:t xml:space="preserve"> ainda, prestar</w:t>
      </w:r>
      <w:r w:rsidRPr="00776ACF">
        <w:rPr>
          <w:bCs/>
          <w:color w:val="auto"/>
          <w:sz w:val="24"/>
          <w:szCs w:val="24"/>
        </w:rPr>
        <w:t xml:space="preserve"> informações cabíveis</w:t>
      </w:r>
      <w:r>
        <w:rPr>
          <w:bCs/>
          <w:color w:val="auto"/>
          <w:sz w:val="24"/>
          <w:szCs w:val="24"/>
        </w:rPr>
        <w:t xml:space="preserve"> sempre que necessário</w:t>
      </w:r>
      <w:r w:rsidRPr="00776ACF">
        <w:rPr>
          <w:bCs/>
          <w:color w:val="auto"/>
          <w:sz w:val="24"/>
          <w:szCs w:val="24"/>
        </w:rPr>
        <w:t>.</w:t>
      </w:r>
    </w:p>
    <w:p w:rsidR="002C1A98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  <w:u w:val="single"/>
        </w:rPr>
      </w:pP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 xml:space="preserve">NONA </w:t>
      </w:r>
      <w:r w:rsidRPr="001C11D3">
        <w:rPr>
          <w:b/>
          <w:iCs/>
          <w:sz w:val="24"/>
          <w:szCs w:val="24"/>
          <w:u w:val="single"/>
        </w:rPr>
        <w:t>– DA RESCISÃO</w:t>
      </w:r>
      <w:r w:rsidRPr="001C11D3">
        <w:rPr>
          <w:b/>
          <w:sz w:val="24"/>
          <w:szCs w:val="24"/>
        </w:rPr>
        <w:t>:</w:t>
      </w:r>
    </w:p>
    <w:p w:rsidR="002C1A98" w:rsidRPr="001C11D3" w:rsidRDefault="002C1A98" w:rsidP="002C1A98">
      <w:pPr>
        <w:spacing w:before="0" w:after="0" w:line="240" w:lineRule="auto"/>
        <w:ind w:firstLine="0"/>
        <w:rPr>
          <w:bCs/>
          <w:sz w:val="24"/>
          <w:szCs w:val="24"/>
        </w:rPr>
      </w:pPr>
      <w:r w:rsidRPr="001C11D3">
        <w:rPr>
          <w:bCs/>
          <w:sz w:val="24"/>
          <w:szCs w:val="24"/>
        </w:rPr>
        <w:t xml:space="preserve">Este Contrato poderá ser rescindido </w:t>
      </w:r>
      <w:r w:rsidRPr="001C11D3">
        <w:rPr>
          <w:sz w:val="24"/>
          <w:szCs w:val="24"/>
        </w:rPr>
        <w:t xml:space="preserve">em qualquer tempo por qualquer das partes </w:t>
      </w:r>
      <w:r w:rsidRPr="001C11D3">
        <w:rPr>
          <w:bCs/>
          <w:sz w:val="24"/>
          <w:szCs w:val="24"/>
        </w:rPr>
        <w:t>quando ocorrerem situações apontadas nos artigos 77 e 78, incluindo seus incisos, da Lei nº 8.666/93 e suas alterações posteriores.</w:t>
      </w: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/>
          <w:iCs/>
          <w:sz w:val="24"/>
          <w:szCs w:val="24"/>
          <w:u w:val="single"/>
        </w:rPr>
      </w:pPr>
    </w:p>
    <w:p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>DÉCIMA</w:t>
      </w:r>
      <w:r w:rsidRPr="001C11D3">
        <w:rPr>
          <w:b/>
          <w:iCs/>
          <w:sz w:val="24"/>
          <w:szCs w:val="24"/>
          <w:u w:val="single"/>
        </w:rPr>
        <w:t xml:space="preserve"> – DO FÓRUM</w:t>
      </w:r>
      <w:r w:rsidRPr="001C11D3">
        <w:rPr>
          <w:b/>
          <w:sz w:val="24"/>
          <w:szCs w:val="24"/>
        </w:rPr>
        <w:t>:</w:t>
      </w:r>
    </w:p>
    <w:p w:rsidR="002C1A98" w:rsidRPr="001C11D3" w:rsidRDefault="002C1A98" w:rsidP="002C1A98">
      <w:pPr>
        <w:pStyle w:val="Corpodetextorecuado"/>
        <w:tabs>
          <w:tab w:val="left" w:pos="1560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C11D3">
        <w:rPr>
          <w:rFonts w:ascii="Times New Roman" w:hAnsi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:rsidR="002C1A98" w:rsidRPr="001C11D3" w:rsidRDefault="002C1A98" w:rsidP="002C1A98">
      <w:pPr>
        <w:pStyle w:val="Recuodecorpodetexto2"/>
        <w:tabs>
          <w:tab w:val="left" w:pos="1560"/>
        </w:tabs>
        <w:spacing w:before="0" w:after="0" w:line="240" w:lineRule="auto"/>
        <w:ind w:left="0" w:firstLine="0"/>
      </w:pPr>
      <w:r w:rsidRPr="001C11D3">
        <w:t>E por estarem justos e contratados, firmam o presente instrumento em 02 (duas) vias, com as testemunhas abaixo.</w:t>
      </w:r>
    </w:p>
    <w:p w:rsidR="002C1A98" w:rsidRPr="001C11D3" w:rsidRDefault="002C1A98" w:rsidP="002C1A98">
      <w:pPr>
        <w:pStyle w:val="Recuodecorpodetexto2"/>
        <w:tabs>
          <w:tab w:val="left" w:pos="1560"/>
        </w:tabs>
        <w:spacing w:before="0" w:after="0" w:line="240" w:lineRule="auto"/>
        <w:ind w:left="0" w:firstLine="0"/>
      </w:pPr>
    </w:p>
    <w:p w:rsidR="002C1A98" w:rsidRDefault="002C1A98" w:rsidP="002C1A98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b/>
        </w:rPr>
      </w:pPr>
      <w:r w:rsidRPr="001C11D3">
        <w:rPr>
          <w:b/>
        </w:rPr>
        <w:t xml:space="preserve">Luziânia/GO, </w:t>
      </w:r>
      <w:r>
        <w:rPr>
          <w:b/>
        </w:rPr>
        <w:t>31</w:t>
      </w:r>
      <w:r w:rsidRPr="001C11D3">
        <w:rPr>
          <w:b/>
        </w:rPr>
        <w:t xml:space="preserve"> de </w:t>
      </w:r>
      <w:r>
        <w:rPr>
          <w:b/>
        </w:rPr>
        <w:t xml:space="preserve">janeiro </w:t>
      </w:r>
      <w:r w:rsidRPr="001C11D3">
        <w:rPr>
          <w:b/>
        </w:rPr>
        <w:t>de 202</w:t>
      </w:r>
      <w:r>
        <w:rPr>
          <w:b/>
        </w:rPr>
        <w:t>2</w:t>
      </w:r>
      <w:r w:rsidRPr="001C11D3">
        <w:rPr>
          <w:b/>
        </w:rPr>
        <w:t>.</w:t>
      </w:r>
    </w:p>
    <w:p w:rsidR="002C1A98" w:rsidRPr="006D76F2" w:rsidRDefault="002C1A98" w:rsidP="002C1A98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b/>
        </w:rPr>
      </w:pPr>
    </w:p>
    <w:p w:rsidR="002C1A98" w:rsidRPr="006D76F2" w:rsidRDefault="002C1A98" w:rsidP="002C1A98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b/>
        </w:rPr>
      </w:pPr>
    </w:p>
    <w:p w:rsidR="002C1A98" w:rsidRPr="006D76F2" w:rsidRDefault="002C1A98" w:rsidP="002C1A98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b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C1A98" w:rsidRPr="006D76F2" w:rsidTr="00F14315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1A98" w:rsidRPr="006D76F2" w:rsidRDefault="00C84E4F" w:rsidP="00F14315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b/>
                <w:sz w:val="24"/>
                <w:szCs w:val="24"/>
              </w:rPr>
            </w:pPr>
            <w:r w:rsidRPr="00F139CF">
              <w:rPr>
                <w:b/>
                <w:sz w:val="24"/>
                <w:szCs w:val="24"/>
              </w:rPr>
              <w:t>EDSON BRAZ DE QUEIROZ</w:t>
            </w:r>
          </w:p>
          <w:p w:rsidR="002C1A98" w:rsidRPr="006D76F2" w:rsidRDefault="002C1A98" w:rsidP="00F14315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4"/>
                <w:szCs w:val="24"/>
              </w:rPr>
            </w:pPr>
            <w:r w:rsidRPr="006D76F2">
              <w:rPr>
                <w:sz w:val="24"/>
                <w:szCs w:val="24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1A98" w:rsidRPr="006D76F2" w:rsidRDefault="002C1A98" w:rsidP="00F14315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8A4CC3">
              <w:rPr>
                <w:b/>
                <w:color w:val="000000"/>
                <w:sz w:val="24"/>
                <w:szCs w:val="24"/>
              </w:rPr>
              <w:t>SANDRO RIZZO ALVES DE ALMEIDA</w:t>
            </w:r>
          </w:p>
          <w:p w:rsidR="002C1A98" w:rsidRPr="006D76F2" w:rsidRDefault="002C1A98" w:rsidP="00F14315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6D76F2">
              <w:rPr>
                <w:sz w:val="24"/>
                <w:szCs w:val="24"/>
              </w:rPr>
              <w:t>Pela Contratada</w:t>
            </w:r>
          </w:p>
        </w:tc>
      </w:tr>
    </w:tbl>
    <w:p w:rsidR="002C1A98" w:rsidRPr="006D76F2" w:rsidRDefault="002C1A98" w:rsidP="002C1A98">
      <w:pPr>
        <w:spacing w:before="0" w:after="0"/>
        <w:ind w:firstLine="0"/>
        <w:rPr>
          <w:rFonts w:eastAsia="Calibri"/>
          <w:sz w:val="24"/>
          <w:szCs w:val="24"/>
        </w:rPr>
      </w:pPr>
    </w:p>
    <w:p w:rsidR="002C1A98" w:rsidRPr="006D76F2" w:rsidRDefault="002C1A98" w:rsidP="002C1A98">
      <w:pPr>
        <w:spacing w:before="0" w:after="0"/>
        <w:ind w:firstLine="0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C1A98" w:rsidRPr="006D76F2" w:rsidTr="00F14315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1A98" w:rsidRPr="006D76F2" w:rsidRDefault="002C1A98" w:rsidP="00F14315">
            <w:pPr>
              <w:spacing w:before="0" w:after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GONÇALO HENRIQUE DE SOUSA</w:t>
            </w:r>
          </w:p>
          <w:p w:rsidR="002C1A98" w:rsidRPr="006D76F2" w:rsidRDefault="002C1A98" w:rsidP="00F14315">
            <w:pPr>
              <w:spacing w:before="0"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D76F2">
              <w:rPr>
                <w:sz w:val="24"/>
                <w:szCs w:val="24"/>
              </w:rPr>
              <w:t>Fiscal do Contrato</w:t>
            </w:r>
          </w:p>
        </w:tc>
      </w:tr>
    </w:tbl>
    <w:p w:rsidR="002C1A98" w:rsidRPr="006D76F2" w:rsidRDefault="002C1A98" w:rsidP="002C1A98">
      <w:pPr>
        <w:spacing w:before="0" w:after="0"/>
        <w:ind w:firstLine="0"/>
        <w:jc w:val="center"/>
        <w:rPr>
          <w:sz w:val="24"/>
          <w:szCs w:val="24"/>
        </w:rPr>
      </w:pPr>
    </w:p>
    <w:p w:rsidR="002C1A98" w:rsidRPr="006D76F2" w:rsidRDefault="002C1A98" w:rsidP="002C1A98">
      <w:pPr>
        <w:spacing w:before="0" w:after="0"/>
        <w:ind w:firstLine="0"/>
        <w:jc w:val="center"/>
        <w:rPr>
          <w:sz w:val="24"/>
          <w:szCs w:val="24"/>
        </w:rPr>
      </w:pPr>
      <w:r w:rsidRPr="006D76F2">
        <w:rPr>
          <w:sz w:val="24"/>
          <w:szCs w:val="24"/>
        </w:rPr>
        <w:t>Testemunhas:</w:t>
      </w:r>
    </w:p>
    <w:p w:rsidR="002C1A98" w:rsidRPr="006D76F2" w:rsidRDefault="002C1A98" w:rsidP="002C1A98">
      <w:pPr>
        <w:spacing w:before="0" w:after="0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2C1A98" w:rsidRPr="006D76F2" w:rsidTr="00F14315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1A98" w:rsidRPr="006D76F2" w:rsidRDefault="002C1A98" w:rsidP="00F14315">
            <w:pPr>
              <w:tabs>
                <w:tab w:val="left" w:pos="3261"/>
                <w:tab w:val="left" w:pos="4962"/>
              </w:tabs>
              <w:spacing w:before="0" w:after="0"/>
              <w:ind w:firstLine="34"/>
              <w:jc w:val="center"/>
              <w:rPr>
                <w:bCs/>
                <w:sz w:val="24"/>
                <w:szCs w:val="24"/>
              </w:rPr>
            </w:pPr>
            <w:r w:rsidRPr="006D76F2">
              <w:rPr>
                <w:bCs/>
                <w:sz w:val="24"/>
                <w:szCs w:val="24"/>
              </w:rPr>
              <w:t>Marisa Maria da Silva</w:t>
            </w:r>
          </w:p>
          <w:p w:rsidR="002C1A98" w:rsidRPr="006D76F2" w:rsidRDefault="002C1A98" w:rsidP="00F14315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D76F2">
              <w:rPr>
                <w:bCs/>
                <w:sz w:val="24"/>
                <w:szCs w:val="24"/>
              </w:rPr>
              <w:t>CPF: 903.430.181-87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1A98" w:rsidRPr="006D76F2" w:rsidRDefault="002C1A98" w:rsidP="00F14315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Raquel da Luz Ferreira</w:t>
            </w:r>
          </w:p>
          <w:p w:rsidR="002C1A98" w:rsidRPr="006D76F2" w:rsidRDefault="002C1A98" w:rsidP="00F14315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D76F2">
              <w:rPr>
                <w:bCs/>
                <w:sz w:val="24"/>
                <w:szCs w:val="24"/>
              </w:rPr>
              <w:t>CPF: 067.214.171-03</w:t>
            </w:r>
          </w:p>
        </w:tc>
      </w:tr>
    </w:tbl>
    <w:p w:rsidR="002C1A98" w:rsidRPr="001C11D3" w:rsidRDefault="002C1A98" w:rsidP="002C1A98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b/>
        </w:rPr>
      </w:pPr>
    </w:p>
    <w:p w:rsidR="008449B6" w:rsidRPr="002C1A98" w:rsidRDefault="008449B6" w:rsidP="00B51F22">
      <w:pPr>
        <w:ind w:firstLine="0"/>
      </w:pPr>
      <w:bookmarkStart w:id="0" w:name="_GoBack"/>
      <w:bookmarkEnd w:id="0"/>
    </w:p>
    <w:sectPr w:rsidR="008449B6" w:rsidRPr="002C1A98" w:rsidSect="00AF0223">
      <w:headerReference w:type="default" r:id="rId8"/>
      <w:footerReference w:type="default" r:id="rId9"/>
      <w:pgSz w:w="11906" w:h="16838" w:code="9"/>
      <w:pgMar w:top="2552" w:right="1134" w:bottom="1134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68" w:rsidRDefault="00652B68" w:rsidP="00CA6246">
      <w:pPr>
        <w:spacing w:before="0" w:after="0" w:line="240" w:lineRule="auto"/>
      </w:pPr>
      <w:r>
        <w:separator/>
      </w:r>
    </w:p>
  </w:endnote>
  <w:endnote w:type="continuationSeparator" w:id="0">
    <w:p w:rsidR="00652B68" w:rsidRDefault="00652B68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68" w:rsidRDefault="00652B68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B51F22">
      <w:rPr>
        <w:noProof/>
      </w:rPr>
      <w:t>4</w:t>
    </w:r>
    <w:r>
      <w:rPr>
        <w:noProof/>
      </w:rPr>
      <w:fldChar w:fldCharType="end"/>
    </w:r>
  </w:p>
  <w:p w:rsidR="00652B68" w:rsidRDefault="00652B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68" w:rsidRDefault="00652B68" w:rsidP="00CA6246">
      <w:pPr>
        <w:spacing w:before="0" w:after="0" w:line="240" w:lineRule="auto"/>
      </w:pPr>
      <w:r>
        <w:separator/>
      </w:r>
    </w:p>
  </w:footnote>
  <w:footnote w:type="continuationSeparator" w:id="0">
    <w:p w:rsidR="00652B68" w:rsidRDefault="00652B68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68" w:rsidRDefault="00652B68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518"/>
    <w:multiLevelType w:val="multilevel"/>
    <w:tmpl w:val="D16E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E3F3D"/>
    <w:multiLevelType w:val="hybridMultilevel"/>
    <w:tmpl w:val="FDF2CE68"/>
    <w:lvl w:ilvl="0" w:tplc="211A59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562B4F"/>
    <w:multiLevelType w:val="multilevel"/>
    <w:tmpl w:val="5A4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E2DB9"/>
    <w:multiLevelType w:val="multilevel"/>
    <w:tmpl w:val="ABA08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76023"/>
    <w:multiLevelType w:val="multilevel"/>
    <w:tmpl w:val="E272F1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4C23"/>
    <w:multiLevelType w:val="multilevel"/>
    <w:tmpl w:val="2E10A7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53734"/>
    <w:multiLevelType w:val="multilevel"/>
    <w:tmpl w:val="FBF0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016C11"/>
    <w:multiLevelType w:val="multilevel"/>
    <w:tmpl w:val="20EC4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85ADC"/>
    <w:multiLevelType w:val="hybridMultilevel"/>
    <w:tmpl w:val="7B027948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FEF7A3E"/>
    <w:multiLevelType w:val="multilevel"/>
    <w:tmpl w:val="BE34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5A69CD"/>
    <w:multiLevelType w:val="multilevel"/>
    <w:tmpl w:val="6D9A17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D0240"/>
    <w:multiLevelType w:val="multilevel"/>
    <w:tmpl w:val="FACE7C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F4AF5"/>
    <w:multiLevelType w:val="multilevel"/>
    <w:tmpl w:val="B5A88C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241F1"/>
    <w:multiLevelType w:val="multilevel"/>
    <w:tmpl w:val="0186C4E2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45179"/>
    <w:multiLevelType w:val="hybridMultilevel"/>
    <w:tmpl w:val="C2BA08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5139E"/>
    <w:multiLevelType w:val="multilevel"/>
    <w:tmpl w:val="B3EAA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F74AAA"/>
    <w:multiLevelType w:val="multilevel"/>
    <w:tmpl w:val="39CA8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2051A0"/>
    <w:multiLevelType w:val="multilevel"/>
    <w:tmpl w:val="607AC3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4439B0"/>
    <w:multiLevelType w:val="multilevel"/>
    <w:tmpl w:val="AFE4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570EB2"/>
    <w:multiLevelType w:val="multilevel"/>
    <w:tmpl w:val="058656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8F55DB"/>
    <w:multiLevelType w:val="multilevel"/>
    <w:tmpl w:val="E0E8D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E94349"/>
    <w:multiLevelType w:val="multilevel"/>
    <w:tmpl w:val="F0F0C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730B86"/>
    <w:multiLevelType w:val="multilevel"/>
    <w:tmpl w:val="96D8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4673DE"/>
    <w:multiLevelType w:val="hybridMultilevel"/>
    <w:tmpl w:val="DCA420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FD3364"/>
    <w:multiLevelType w:val="multilevel"/>
    <w:tmpl w:val="9A16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720933"/>
    <w:multiLevelType w:val="multilevel"/>
    <w:tmpl w:val="139A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9E3047"/>
    <w:multiLevelType w:val="multilevel"/>
    <w:tmpl w:val="987686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06219A"/>
    <w:multiLevelType w:val="multilevel"/>
    <w:tmpl w:val="947A7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2E3F89"/>
    <w:multiLevelType w:val="multilevel"/>
    <w:tmpl w:val="7D2433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4B707D"/>
    <w:multiLevelType w:val="multilevel"/>
    <w:tmpl w:val="767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653DC1"/>
    <w:multiLevelType w:val="multilevel"/>
    <w:tmpl w:val="9D2C07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A35AC6"/>
    <w:multiLevelType w:val="multilevel"/>
    <w:tmpl w:val="400ED4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366C70"/>
    <w:multiLevelType w:val="multilevel"/>
    <w:tmpl w:val="A88EE6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75739C"/>
    <w:multiLevelType w:val="multilevel"/>
    <w:tmpl w:val="FED6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D92709"/>
    <w:multiLevelType w:val="hybridMultilevel"/>
    <w:tmpl w:val="5C5E1FC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469865E8"/>
    <w:multiLevelType w:val="multilevel"/>
    <w:tmpl w:val="937C9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A577A3"/>
    <w:multiLevelType w:val="multilevel"/>
    <w:tmpl w:val="FA483D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D02E10"/>
    <w:multiLevelType w:val="multilevel"/>
    <w:tmpl w:val="96C6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4C130A"/>
    <w:multiLevelType w:val="hybridMultilevel"/>
    <w:tmpl w:val="27009C86"/>
    <w:lvl w:ilvl="0" w:tplc="211A595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FC51E5"/>
    <w:multiLevelType w:val="hybridMultilevel"/>
    <w:tmpl w:val="E654E6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70248F"/>
    <w:multiLevelType w:val="multilevel"/>
    <w:tmpl w:val="769A59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FF0C30"/>
    <w:multiLevelType w:val="multilevel"/>
    <w:tmpl w:val="591A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E21198D"/>
    <w:multiLevelType w:val="multilevel"/>
    <w:tmpl w:val="F1000C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A21EDC"/>
    <w:multiLevelType w:val="multilevel"/>
    <w:tmpl w:val="0C6C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10872C0"/>
    <w:multiLevelType w:val="multilevel"/>
    <w:tmpl w:val="FB52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1E7588D"/>
    <w:multiLevelType w:val="multilevel"/>
    <w:tmpl w:val="BCA22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2A13C86"/>
    <w:multiLevelType w:val="multilevel"/>
    <w:tmpl w:val="327AD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2B81738"/>
    <w:multiLevelType w:val="multilevel"/>
    <w:tmpl w:val="05BC3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34E2ADB"/>
    <w:multiLevelType w:val="multilevel"/>
    <w:tmpl w:val="B5D4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35473A8"/>
    <w:multiLevelType w:val="multilevel"/>
    <w:tmpl w:val="929A9E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47671E9"/>
    <w:multiLevelType w:val="hybridMultilevel"/>
    <w:tmpl w:val="B13E424E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4B56C07"/>
    <w:multiLevelType w:val="multilevel"/>
    <w:tmpl w:val="323819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5321701"/>
    <w:multiLevelType w:val="multilevel"/>
    <w:tmpl w:val="761C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974FB"/>
    <w:multiLevelType w:val="multilevel"/>
    <w:tmpl w:val="485AF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65F4C4A"/>
    <w:multiLevelType w:val="multilevel"/>
    <w:tmpl w:val="E71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7837633"/>
    <w:multiLevelType w:val="multilevel"/>
    <w:tmpl w:val="86F4D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E064DA"/>
    <w:multiLevelType w:val="multilevel"/>
    <w:tmpl w:val="9F74A0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2A7679"/>
    <w:multiLevelType w:val="multilevel"/>
    <w:tmpl w:val="A702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972286E"/>
    <w:multiLevelType w:val="multilevel"/>
    <w:tmpl w:val="9E4AF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B4A5EF2"/>
    <w:multiLevelType w:val="hybridMultilevel"/>
    <w:tmpl w:val="7E2A8E6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F90E99"/>
    <w:multiLevelType w:val="multilevel"/>
    <w:tmpl w:val="777676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7663CA"/>
    <w:multiLevelType w:val="multilevel"/>
    <w:tmpl w:val="0310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1C34A6C"/>
    <w:multiLevelType w:val="multilevel"/>
    <w:tmpl w:val="986627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1ED0109"/>
    <w:multiLevelType w:val="hybridMultilevel"/>
    <w:tmpl w:val="D04C9D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5F19DD"/>
    <w:multiLevelType w:val="multilevel"/>
    <w:tmpl w:val="C6228F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7B440D1"/>
    <w:multiLevelType w:val="hybridMultilevel"/>
    <w:tmpl w:val="A6DE0BE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BE5AE2"/>
    <w:multiLevelType w:val="multilevel"/>
    <w:tmpl w:val="9160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C680E60"/>
    <w:multiLevelType w:val="multilevel"/>
    <w:tmpl w:val="3D76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CFE1242"/>
    <w:multiLevelType w:val="multilevel"/>
    <w:tmpl w:val="20ACE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E6575F8"/>
    <w:multiLevelType w:val="hybridMultilevel"/>
    <w:tmpl w:val="5A9A464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8514E12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424305"/>
    <w:multiLevelType w:val="hybridMultilevel"/>
    <w:tmpl w:val="9042CE9A"/>
    <w:lvl w:ilvl="0" w:tplc="2D3E2B0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720A2FC0"/>
    <w:multiLevelType w:val="multilevel"/>
    <w:tmpl w:val="3A1A4CE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3060229"/>
    <w:multiLevelType w:val="multilevel"/>
    <w:tmpl w:val="40869E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4D8567C"/>
    <w:multiLevelType w:val="multilevel"/>
    <w:tmpl w:val="5CA4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5062DB0"/>
    <w:multiLevelType w:val="multilevel"/>
    <w:tmpl w:val="EDD83A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8D0138"/>
    <w:multiLevelType w:val="multilevel"/>
    <w:tmpl w:val="DE7E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7C7609C"/>
    <w:multiLevelType w:val="multilevel"/>
    <w:tmpl w:val="249601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9EB6FFF"/>
    <w:multiLevelType w:val="multilevel"/>
    <w:tmpl w:val="B128F3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6A51B7"/>
    <w:multiLevelType w:val="multilevel"/>
    <w:tmpl w:val="3946C0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BB7749A"/>
    <w:multiLevelType w:val="multilevel"/>
    <w:tmpl w:val="F54285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334389"/>
    <w:multiLevelType w:val="hybridMultilevel"/>
    <w:tmpl w:val="29725E9A"/>
    <w:lvl w:ilvl="0" w:tplc="78FCF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3D359D"/>
    <w:multiLevelType w:val="multilevel"/>
    <w:tmpl w:val="1CB6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10"/>
  </w:num>
  <w:num w:numId="3">
    <w:abstractNumId w:val="13"/>
  </w:num>
  <w:num w:numId="4">
    <w:abstractNumId w:val="61"/>
  </w:num>
  <w:num w:numId="5">
    <w:abstractNumId w:val="4"/>
  </w:num>
  <w:num w:numId="6">
    <w:abstractNumId w:val="11"/>
  </w:num>
  <w:num w:numId="7">
    <w:abstractNumId w:val="80"/>
  </w:num>
  <w:num w:numId="8">
    <w:abstractNumId w:val="16"/>
  </w:num>
  <w:num w:numId="9">
    <w:abstractNumId w:val="57"/>
  </w:num>
  <w:num w:numId="10">
    <w:abstractNumId w:val="12"/>
  </w:num>
  <w:num w:numId="11">
    <w:abstractNumId w:val="31"/>
  </w:num>
  <w:num w:numId="12">
    <w:abstractNumId w:val="70"/>
  </w:num>
  <w:num w:numId="13">
    <w:abstractNumId w:val="35"/>
  </w:num>
  <w:num w:numId="14">
    <w:abstractNumId w:val="78"/>
  </w:num>
  <w:num w:numId="15">
    <w:abstractNumId w:val="26"/>
  </w:num>
  <w:num w:numId="16">
    <w:abstractNumId w:val="39"/>
  </w:num>
  <w:num w:numId="17">
    <w:abstractNumId w:val="1"/>
  </w:num>
  <w:num w:numId="18">
    <w:abstractNumId w:val="64"/>
  </w:num>
  <w:num w:numId="19">
    <w:abstractNumId w:val="81"/>
  </w:num>
  <w:num w:numId="20">
    <w:abstractNumId w:val="66"/>
  </w:num>
  <w:num w:numId="21">
    <w:abstractNumId w:val="8"/>
  </w:num>
  <w:num w:numId="22">
    <w:abstractNumId w:val="14"/>
  </w:num>
  <w:num w:numId="23">
    <w:abstractNumId w:val="40"/>
  </w:num>
  <w:num w:numId="24">
    <w:abstractNumId w:val="51"/>
  </w:num>
  <w:num w:numId="25">
    <w:abstractNumId w:val="23"/>
  </w:num>
  <w:num w:numId="26">
    <w:abstractNumId w:val="60"/>
  </w:num>
  <w:num w:numId="27">
    <w:abstractNumId w:val="34"/>
  </w:num>
  <w:num w:numId="28">
    <w:abstractNumId w:val="72"/>
  </w:num>
  <w:num w:numId="29">
    <w:abstractNumId w:val="6"/>
  </w:num>
  <w:num w:numId="30">
    <w:abstractNumId w:val="49"/>
  </w:num>
  <w:num w:numId="31">
    <w:abstractNumId w:val="46"/>
    <w:lvlOverride w:ilvl="0">
      <w:lvl w:ilvl="0">
        <w:numFmt w:val="decimal"/>
        <w:lvlText w:val="%1."/>
        <w:lvlJc w:val="left"/>
      </w:lvl>
    </w:lvlOverride>
  </w:num>
  <w:num w:numId="32">
    <w:abstractNumId w:val="67"/>
  </w:num>
  <w:num w:numId="33">
    <w:abstractNumId w:val="21"/>
    <w:lvlOverride w:ilvl="0">
      <w:lvl w:ilvl="0">
        <w:numFmt w:val="decimal"/>
        <w:lvlText w:val="%1."/>
        <w:lvlJc w:val="left"/>
      </w:lvl>
    </w:lvlOverride>
  </w:num>
  <w:num w:numId="34">
    <w:abstractNumId w:val="55"/>
  </w:num>
  <w:num w:numId="35">
    <w:abstractNumId w:val="0"/>
    <w:lvlOverride w:ilvl="0">
      <w:lvl w:ilvl="0">
        <w:numFmt w:val="lowerLetter"/>
        <w:lvlText w:val="%1."/>
        <w:lvlJc w:val="left"/>
      </w:lvl>
    </w:lvlOverride>
  </w:num>
  <w:num w:numId="36">
    <w:abstractNumId w:val="33"/>
  </w:num>
  <w:num w:numId="37">
    <w:abstractNumId w:val="5"/>
    <w:lvlOverride w:ilvl="0">
      <w:lvl w:ilvl="0">
        <w:numFmt w:val="decimal"/>
        <w:lvlText w:val="%1."/>
        <w:lvlJc w:val="left"/>
      </w:lvl>
    </w:lvlOverride>
  </w:num>
  <w:num w:numId="38">
    <w:abstractNumId w:val="76"/>
  </w:num>
  <w:num w:numId="39">
    <w:abstractNumId w:val="47"/>
    <w:lvlOverride w:ilvl="0">
      <w:lvl w:ilvl="0">
        <w:numFmt w:val="decimal"/>
        <w:lvlText w:val="%1."/>
        <w:lvlJc w:val="left"/>
      </w:lvl>
    </w:lvlOverride>
  </w:num>
  <w:num w:numId="40">
    <w:abstractNumId w:val="47"/>
    <w:lvlOverride w:ilvl="0">
      <w:lvl w:ilvl="0">
        <w:numFmt w:val="decimal"/>
        <w:lvlText w:val="%1."/>
        <w:lvlJc w:val="left"/>
      </w:lvl>
    </w:lvlOverride>
  </w:num>
  <w:num w:numId="41">
    <w:abstractNumId w:val="47"/>
    <w:lvlOverride w:ilvl="0">
      <w:lvl w:ilvl="0">
        <w:numFmt w:val="decimal"/>
        <w:lvlText w:val="%1."/>
        <w:lvlJc w:val="left"/>
      </w:lvl>
    </w:lvlOverride>
  </w:num>
  <w:num w:numId="42">
    <w:abstractNumId w:val="47"/>
    <w:lvlOverride w:ilvl="0">
      <w:lvl w:ilvl="0">
        <w:numFmt w:val="decimal"/>
        <w:lvlText w:val="%1."/>
        <w:lvlJc w:val="left"/>
      </w:lvl>
    </w:lvlOverride>
  </w:num>
  <w:num w:numId="43">
    <w:abstractNumId w:val="47"/>
    <w:lvlOverride w:ilvl="0">
      <w:lvl w:ilvl="0">
        <w:numFmt w:val="decimal"/>
        <w:lvlText w:val="%1."/>
        <w:lvlJc w:val="left"/>
      </w:lvl>
    </w:lvlOverride>
  </w:num>
  <w:num w:numId="44">
    <w:abstractNumId w:val="47"/>
    <w:lvlOverride w:ilvl="0">
      <w:lvl w:ilvl="0">
        <w:numFmt w:val="decimal"/>
        <w:lvlText w:val="%1."/>
        <w:lvlJc w:val="left"/>
      </w:lvl>
    </w:lvlOverride>
  </w:num>
  <w:num w:numId="45">
    <w:abstractNumId w:val="47"/>
    <w:lvlOverride w:ilvl="0">
      <w:lvl w:ilvl="0">
        <w:numFmt w:val="decimal"/>
        <w:lvlText w:val="%1."/>
        <w:lvlJc w:val="left"/>
      </w:lvl>
    </w:lvlOverride>
  </w:num>
  <w:num w:numId="46">
    <w:abstractNumId w:val="47"/>
    <w:lvlOverride w:ilvl="0">
      <w:lvl w:ilvl="0">
        <w:numFmt w:val="decimal"/>
        <w:lvlText w:val="%1."/>
        <w:lvlJc w:val="left"/>
      </w:lvl>
    </w:lvlOverride>
  </w:num>
  <w:num w:numId="47">
    <w:abstractNumId w:val="47"/>
    <w:lvlOverride w:ilvl="0">
      <w:lvl w:ilvl="0">
        <w:numFmt w:val="decimal"/>
        <w:lvlText w:val="%1."/>
        <w:lvlJc w:val="left"/>
      </w:lvl>
    </w:lvlOverride>
  </w:num>
  <w:num w:numId="48">
    <w:abstractNumId w:val="47"/>
    <w:lvlOverride w:ilvl="0">
      <w:lvl w:ilvl="0">
        <w:numFmt w:val="decimal"/>
        <w:lvlText w:val="%1."/>
        <w:lvlJc w:val="left"/>
      </w:lvl>
    </w:lvlOverride>
  </w:num>
  <w:num w:numId="49">
    <w:abstractNumId w:val="47"/>
    <w:lvlOverride w:ilvl="0">
      <w:lvl w:ilvl="0">
        <w:numFmt w:val="decimal"/>
        <w:lvlText w:val="%1."/>
        <w:lvlJc w:val="left"/>
      </w:lvl>
    </w:lvlOverride>
  </w:num>
  <w:num w:numId="50">
    <w:abstractNumId w:val="47"/>
    <w:lvlOverride w:ilvl="0">
      <w:lvl w:ilvl="0">
        <w:numFmt w:val="decimal"/>
        <w:lvlText w:val="%1."/>
        <w:lvlJc w:val="left"/>
      </w:lvl>
    </w:lvlOverride>
  </w:num>
  <w:num w:numId="51">
    <w:abstractNumId w:val="47"/>
    <w:lvlOverride w:ilvl="0">
      <w:lvl w:ilvl="0">
        <w:numFmt w:val="decimal"/>
        <w:lvlText w:val="%1."/>
        <w:lvlJc w:val="left"/>
      </w:lvl>
    </w:lvlOverride>
  </w:num>
  <w:num w:numId="52">
    <w:abstractNumId w:val="47"/>
    <w:lvlOverride w:ilvl="0">
      <w:lvl w:ilvl="0">
        <w:numFmt w:val="decimal"/>
        <w:lvlText w:val="%1."/>
        <w:lvlJc w:val="left"/>
      </w:lvl>
    </w:lvlOverride>
  </w:num>
  <w:num w:numId="53">
    <w:abstractNumId w:val="47"/>
    <w:lvlOverride w:ilvl="0">
      <w:lvl w:ilvl="0">
        <w:numFmt w:val="decimal"/>
        <w:lvlText w:val="%1."/>
        <w:lvlJc w:val="left"/>
      </w:lvl>
    </w:lvlOverride>
  </w:num>
  <w:num w:numId="54">
    <w:abstractNumId w:val="47"/>
    <w:lvlOverride w:ilvl="0">
      <w:lvl w:ilvl="0">
        <w:numFmt w:val="decimal"/>
        <w:lvlText w:val="%1."/>
        <w:lvlJc w:val="left"/>
      </w:lvl>
    </w:lvlOverride>
  </w:num>
  <w:num w:numId="55">
    <w:abstractNumId w:val="48"/>
    <w:lvlOverride w:ilvl="0">
      <w:lvl w:ilvl="0">
        <w:numFmt w:val="decimal"/>
        <w:lvlText w:val="%1."/>
        <w:lvlJc w:val="left"/>
      </w:lvl>
    </w:lvlOverride>
  </w:num>
  <w:num w:numId="56">
    <w:abstractNumId w:val="53"/>
  </w:num>
  <w:num w:numId="57">
    <w:abstractNumId w:val="41"/>
    <w:lvlOverride w:ilvl="0">
      <w:lvl w:ilvl="0">
        <w:numFmt w:val="decimal"/>
        <w:lvlText w:val="%1."/>
        <w:lvlJc w:val="left"/>
      </w:lvl>
    </w:lvlOverride>
  </w:num>
  <w:num w:numId="58">
    <w:abstractNumId w:val="19"/>
    <w:lvlOverride w:ilvl="0">
      <w:lvl w:ilvl="0">
        <w:numFmt w:val="decimal"/>
        <w:lvlText w:val="%1."/>
        <w:lvlJc w:val="left"/>
      </w:lvl>
    </w:lvlOverride>
  </w:num>
  <w:num w:numId="59">
    <w:abstractNumId w:val="62"/>
  </w:num>
  <w:num w:numId="60">
    <w:abstractNumId w:val="15"/>
    <w:lvlOverride w:ilvl="0">
      <w:lvl w:ilvl="0">
        <w:numFmt w:val="decimal"/>
        <w:lvlText w:val="%1."/>
        <w:lvlJc w:val="left"/>
      </w:lvl>
    </w:lvlOverride>
  </w:num>
  <w:num w:numId="61">
    <w:abstractNumId w:val="15"/>
    <w:lvlOverride w:ilvl="0">
      <w:lvl w:ilvl="0">
        <w:numFmt w:val="decimal"/>
        <w:lvlText w:val="%1."/>
        <w:lvlJc w:val="left"/>
      </w:lvl>
    </w:lvlOverride>
  </w:num>
  <w:num w:numId="62">
    <w:abstractNumId w:val="15"/>
    <w:lvlOverride w:ilvl="0">
      <w:lvl w:ilvl="0">
        <w:numFmt w:val="decimal"/>
        <w:lvlText w:val="%1."/>
        <w:lvlJc w:val="left"/>
      </w:lvl>
    </w:lvlOverride>
  </w:num>
  <w:num w:numId="63">
    <w:abstractNumId w:val="15"/>
    <w:lvlOverride w:ilvl="0">
      <w:lvl w:ilvl="0">
        <w:numFmt w:val="decimal"/>
        <w:lvlText w:val="%1."/>
        <w:lvlJc w:val="left"/>
      </w:lvl>
    </w:lvlOverride>
  </w:num>
  <w:num w:numId="64">
    <w:abstractNumId w:val="36"/>
    <w:lvlOverride w:ilvl="0">
      <w:lvl w:ilvl="0">
        <w:numFmt w:val="decimal"/>
        <w:lvlText w:val="%1."/>
        <w:lvlJc w:val="left"/>
      </w:lvl>
    </w:lvlOverride>
  </w:num>
  <w:num w:numId="65">
    <w:abstractNumId w:val="79"/>
    <w:lvlOverride w:ilvl="0">
      <w:lvl w:ilvl="0">
        <w:numFmt w:val="decimal"/>
        <w:lvlText w:val="%1."/>
        <w:lvlJc w:val="left"/>
      </w:lvl>
    </w:lvlOverride>
  </w:num>
  <w:num w:numId="66">
    <w:abstractNumId w:val="25"/>
  </w:num>
  <w:num w:numId="67">
    <w:abstractNumId w:val="32"/>
    <w:lvlOverride w:ilvl="0">
      <w:lvl w:ilvl="0">
        <w:numFmt w:val="decimal"/>
        <w:lvlText w:val="%1."/>
        <w:lvlJc w:val="left"/>
      </w:lvl>
    </w:lvlOverride>
  </w:num>
  <w:num w:numId="68">
    <w:abstractNumId w:val="9"/>
  </w:num>
  <w:num w:numId="69">
    <w:abstractNumId w:val="65"/>
    <w:lvlOverride w:ilvl="0">
      <w:lvl w:ilvl="0">
        <w:numFmt w:val="decimal"/>
        <w:lvlText w:val="%1."/>
        <w:lvlJc w:val="left"/>
      </w:lvl>
    </w:lvlOverride>
  </w:num>
  <w:num w:numId="70">
    <w:abstractNumId w:val="45"/>
  </w:num>
  <w:num w:numId="71">
    <w:abstractNumId w:val="69"/>
    <w:lvlOverride w:ilvl="0">
      <w:lvl w:ilvl="0">
        <w:numFmt w:val="decimal"/>
        <w:lvlText w:val="%1."/>
        <w:lvlJc w:val="left"/>
      </w:lvl>
    </w:lvlOverride>
  </w:num>
  <w:num w:numId="72">
    <w:abstractNumId w:val="69"/>
    <w:lvlOverride w:ilvl="0">
      <w:lvl w:ilvl="0">
        <w:numFmt w:val="decimal"/>
        <w:lvlText w:val="%1."/>
        <w:lvlJc w:val="left"/>
      </w:lvl>
    </w:lvlOverride>
  </w:num>
  <w:num w:numId="73">
    <w:abstractNumId w:val="2"/>
  </w:num>
  <w:num w:numId="74">
    <w:abstractNumId w:val="58"/>
  </w:num>
  <w:num w:numId="75">
    <w:abstractNumId w:val="22"/>
  </w:num>
  <w:num w:numId="76">
    <w:abstractNumId w:val="59"/>
    <w:lvlOverride w:ilvl="0">
      <w:lvl w:ilvl="0">
        <w:numFmt w:val="decimal"/>
        <w:lvlText w:val="%1."/>
        <w:lvlJc w:val="left"/>
      </w:lvl>
    </w:lvlOverride>
  </w:num>
  <w:num w:numId="77">
    <w:abstractNumId w:val="59"/>
    <w:lvlOverride w:ilvl="0">
      <w:lvl w:ilvl="0">
        <w:numFmt w:val="decimal"/>
        <w:lvlText w:val="%1."/>
        <w:lvlJc w:val="left"/>
      </w:lvl>
    </w:lvlOverride>
  </w:num>
  <w:num w:numId="78">
    <w:abstractNumId w:val="59"/>
    <w:lvlOverride w:ilvl="0">
      <w:lvl w:ilvl="0">
        <w:numFmt w:val="decimal"/>
        <w:lvlText w:val="%1."/>
        <w:lvlJc w:val="left"/>
      </w:lvl>
    </w:lvlOverride>
  </w:num>
  <w:num w:numId="79">
    <w:abstractNumId w:val="7"/>
    <w:lvlOverride w:ilvl="0">
      <w:lvl w:ilvl="0">
        <w:numFmt w:val="decimal"/>
        <w:lvlText w:val="%1."/>
        <w:lvlJc w:val="left"/>
      </w:lvl>
    </w:lvlOverride>
  </w:num>
  <w:num w:numId="80">
    <w:abstractNumId w:val="54"/>
    <w:lvlOverride w:ilvl="0">
      <w:lvl w:ilvl="0">
        <w:numFmt w:val="decimal"/>
        <w:lvlText w:val="%1."/>
        <w:lvlJc w:val="left"/>
      </w:lvl>
    </w:lvlOverride>
  </w:num>
  <w:num w:numId="81">
    <w:abstractNumId w:val="54"/>
    <w:lvlOverride w:ilvl="0">
      <w:lvl w:ilvl="0">
        <w:numFmt w:val="decimal"/>
        <w:lvlText w:val="%1."/>
        <w:lvlJc w:val="left"/>
      </w:lvl>
    </w:lvlOverride>
  </w:num>
  <w:num w:numId="82">
    <w:abstractNumId w:val="54"/>
    <w:lvlOverride w:ilvl="0">
      <w:lvl w:ilvl="0">
        <w:numFmt w:val="decimal"/>
        <w:lvlText w:val="%1."/>
        <w:lvlJc w:val="left"/>
      </w:lvl>
    </w:lvlOverride>
  </w:num>
  <w:num w:numId="83">
    <w:abstractNumId w:val="54"/>
    <w:lvlOverride w:ilvl="0">
      <w:lvl w:ilvl="0">
        <w:numFmt w:val="decimal"/>
        <w:lvlText w:val="%1."/>
        <w:lvlJc w:val="left"/>
      </w:lvl>
    </w:lvlOverride>
  </w:num>
  <w:num w:numId="84">
    <w:abstractNumId w:val="20"/>
    <w:lvlOverride w:ilvl="0">
      <w:lvl w:ilvl="0">
        <w:numFmt w:val="decimal"/>
        <w:lvlText w:val="%1."/>
        <w:lvlJc w:val="left"/>
      </w:lvl>
    </w:lvlOverride>
  </w:num>
  <w:num w:numId="85">
    <w:abstractNumId w:val="20"/>
    <w:lvlOverride w:ilvl="0">
      <w:lvl w:ilvl="0">
        <w:numFmt w:val="decimal"/>
        <w:lvlText w:val="%1."/>
        <w:lvlJc w:val="left"/>
      </w:lvl>
    </w:lvlOverride>
  </w:num>
  <w:num w:numId="86">
    <w:abstractNumId w:val="20"/>
    <w:lvlOverride w:ilvl="0">
      <w:lvl w:ilvl="0">
        <w:numFmt w:val="decimal"/>
        <w:lvlText w:val="%1."/>
        <w:lvlJc w:val="left"/>
      </w:lvl>
    </w:lvlOverride>
  </w:num>
  <w:num w:numId="87">
    <w:abstractNumId w:val="20"/>
    <w:lvlOverride w:ilvl="0">
      <w:lvl w:ilvl="0">
        <w:numFmt w:val="decimal"/>
        <w:lvlText w:val="%1."/>
        <w:lvlJc w:val="left"/>
      </w:lvl>
    </w:lvlOverride>
  </w:num>
  <w:num w:numId="88">
    <w:abstractNumId w:val="20"/>
    <w:lvlOverride w:ilvl="0">
      <w:lvl w:ilvl="0">
        <w:numFmt w:val="decimal"/>
        <w:lvlText w:val="%1."/>
        <w:lvlJc w:val="left"/>
      </w:lvl>
    </w:lvlOverride>
  </w:num>
  <w:num w:numId="89">
    <w:abstractNumId w:val="43"/>
    <w:lvlOverride w:ilvl="0">
      <w:lvl w:ilvl="0">
        <w:numFmt w:val="decimal"/>
        <w:lvlText w:val="%1."/>
        <w:lvlJc w:val="left"/>
      </w:lvl>
    </w:lvlOverride>
  </w:num>
  <w:num w:numId="90">
    <w:abstractNumId w:val="43"/>
    <w:lvlOverride w:ilvl="0">
      <w:lvl w:ilvl="0">
        <w:numFmt w:val="decimal"/>
        <w:lvlText w:val="%1."/>
        <w:lvlJc w:val="left"/>
      </w:lvl>
    </w:lvlOverride>
  </w:num>
  <w:num w:numId="91">
    <w:abstractNumId w:val="43"/>
    <w:lvlOverride w:ilvl="0">
      <w:lvl w:ilvl="0">
        <w:numFmt w:val="decimal"/>
        <w:lvlText w:val="%1."/>
        <w:lvlJc w:val="left"/>
      </w:lvl>
    </w:lvlOverride>
  </w:num>
  <w:num w:numId="92">
    <w:abstractNumId w:val="43"/>
    <w:lvlOverride w:ilvl="0">
      <w:lvl w:ilvl="0">
        <w:numFmt w:val="decimal"/>
        <w:lvlText w:val="%1."/>
        <w:lvlJc w:val="left"/>
      </w:lvl>
    </w:lvlOverride>
  </w:num>
  <w:num w:numId="93">
    <w:abstractNumId w:val="37"/>
    <w:lvlOverride w:ilvl="0">
      <w:lvl w:ilvl="0">
        <w:numFmt w:val="decimal"/>
        <w:lvlText w:val="%1."/>
        <w:lvlJc w:val="left"/>
      </w:lvl>
    </w:lvlOverride>
  </w:num>
  <w:num w:numId="94">
    <w:abstractNumId w:val="24"/>
  </w:num>
  <w:num w:numId="95">
    <w:abstractNumId w:val="77"/>
    <w:lvlOverride w:ilvl="0">
      <w:lvl w:ilvl="0">
        <w:numFmt w:val="decimal"/>
        <w:lvlText w:val="%1."/>
        <w:lvlJc w:val="left"/>
      </w:lvl>
    </w:lvlOverride>
  </w:num>
  <w:num w:numId="96">
    <w:abstractNumId w:val="27"/>
  </w:num>
  <w:num w:numId="97">
    <w:abstractNumId w:val="52"/>
    <w:lvlOverride w:ilvl="0">
      <w:lvl w:ilvl="0">
        <w:numFmt w:val="decimal"/>
        <w:lvlText w:val="%1."/>
        <w:lvlJc w:val="left"/>
      </w:lvl>
    </w:lvlOverride>
  </w:num>
  <w:num w:numId="98">
    <w:abstractNumId w:val="38"/>
  </w:num>
  <w:num w:numId="99">
    <w:abstractNumId w:val="63"/>
    <w:lvlOverride w:ilvl="0">
      <w:lvl w:ilvl="0">
        <w:numFmt w:val="decimal"/>
        <w:lvlText w:val="%1."/>
        <w:lvlJc w:val="left"/>
      </w:lvl>
    </w:lvlOverride>
  </w:num>
  <w:num w:numId="100">
    <w:abstractNumId w:val="3"/>
  </w:num>
  <w:num w:numId="101">
    <w:abstractNumId w:val="50"/>
    <w:lvlOverride w:ilvl="0">
      <w:lvl w:ilvl="0">
        <w:numFmt w:val="decimal"/>
        <w:lvlText w:val="%1."/>
        <w:lvlJc w:val="left"/>
      </w:lvl>
    </w:lvlOverride>
  </w:num>
  <w:num w:numId="102">
    <w:abstractNumId w:val="44"/>
  </w:num>
  <w:num w:numId="103">
    <w:abstractNumId w:val="75"/>
    <w:lvlOverride w:ilvl="0">
      <w:lvl w:ilvl="0">
        <w:numFmt w:val="decimal"/>
        <w:lvlText w:val="%1."/>
        <w:lvlJc w:val="left"/>
      </w:lvl>
    </w:lvlOverride>
  </w:num>
  <w:num w:numId="104">
    <w:abstractNumId w:val="42"/>
  </w:num>
  <w:num w:numId="105">
    <w:abstractNumId w:val="68"/>
  </w:num>
  <w:num w:numId="106">
    <w:abstractNumId w:val="73"/>
    <w:lvlOverride w:ilvl="0">
      <w:lvl w:ilvl="0">
        <w:numFmt w:val="decimal"/>
        <w:lvlText w:val="%1."/>
        <w:lvlJc w:val="left"/>
      </w:lvl>
    </w:lvlOverride>
  </w:num>
  <w:num w:numId="107">
    <w:abstractNumId w:val="18"/>
  </w:num>
  <w:num w:numId="108">
    <w:abstractNumId w:val="29"/>
    <w:lvlOverride w:ilvl="0">
      <w:lvl w:ilvl="0">
        <w:numFmt w:val="lowerLetter"/>
        <w:lvlText w:val="%1."/>
        <w:lvlJc w:val="left"/>
      </w:lvl>
    </w:lvlOverride>
  </w:num>
  <w:num w:numId="109">
    <w:abstractNumId w:val="28"/>
    <w:lvlOverride w:ilvl="0">
      <w:lvl w:ilvl="0">
        <w:numFmt w:val="decimal"/>
        <w:lvlText w:val="%1."/>
        <w:lvlJc w:val="left"/>
      </w:lvl>
    </w:lvlOverride>
  </w:num>
  <w:num w:numId="110">
    <w:abstractNumId w:val="82"/>
  </w:num>
  <w:num w:numId="111">
    <w:abstractNumId w:val="30"/>
    <w:lvlOverride w:ilvl="0">
      <w:lvl w:ilvl="0">
        <w:numFmt w:val="decimal"/>
        <w:lvlText w:val="%1."/>
        <w:lvlJc w:val="left"/>
      </w:lvl>
    </w:lvlOverride>
  </w:num>
  <w:num w:numId="112">
    <w:abstractNumId w:val="74"/>
  </w:num>
  <w:num w:numId="113">
    <w:abstractNumId w:val="17"/>
    <w:lvlOverride w:ilvl="0">
      <w:lvl w:ilvl="0">
        <w:numFmt w:val="decimal"/>
        <w:lvlText w:val="%1."/>
        <w:lvlJc w:val="left"/>
      </w:lvl>
    </w:lvlOverride>
  </w:num>
  <w:num w:numId="114">
    <w:abstractNumId w:val="71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34619"/>
    <w:rsid w:val="00036CC1"/>
    <w:rsid w:val="00047C76"/>
    <w:rsid w:val="00050882"/>
    <w:rsid w:val="000509D3"/>
    <w:rsid w:val="00050AFB"/>
    <w:rsid w:val="00051490"/>
    <w:rsid w:val="00052678"/>
    <w:rsid w:val="0005312E"/>
    <w:rsid w:val="0005693E"/>
    <w:rsid w:val="000612D3"/>
    <w:rsid w:val="000628CE"/>
    <w:rsid w:val="00063646"/>
    <w:rsid w:val="00070D94"/>
    <w:rsid w:val="00071607"/>
    <w:rsid w:val="00091569"/>
    <w:rsid w:val="0009235F"/>
    <w:rsid w:val="000C3326"/>
    <w:rsid w:val="000D4866"/>
    <w:rsid w:val="000D4909"/>
    <w:rsid w:val="000D7DBF"/>
    <w:rsid w:val="000E4516"/>
    <w:rsid w:val="000F0F99"/>
    <w:rsid w:val="000F15CE"/>
    <w:rsid w:val="000F68D2"/>
    <w:rsid w:val="000F755C"/>
    <w:rsid w:val="001016F3"/>
    <w:rsid w:val="001126CB"/>
    <w:rsid w:val="001161BA"/>
    <w:rsid w:val="001207DC"/>
    <w:rsid w:val="001327D1"/>
    <w:rsid w:val="001362FA"/>
    <w:rsid w:val="001408A8"/>
    <w:rsid w:val="00151B45"/>
    <w:rsid w:val="00155144"/>
    <w:rsid w:val="00160C8A"/>
    <w:rsid w:val="00166BA6"/>
    <w:rsid w:val="001709CD"/>
    <w:rsid w:val="001902FD"/>
    <w:rsid w:val="00190300"/>
    <w:rsid w:val="00191284"/>
    <w:rsid w:val="001931D0"/>
    <w:rsid w:val="001951B2"/>
    <w:rsid w:val="001A62DA"/>
    <w:rsid w:val="001A7FA1"/>
    <w:rsid w:val="001B245B"/>
    <w:rsid w:val="001C0346"/>
    <w:rsid w:val="001C11D3"/>
    <w:rsid w:val="001C1438"/>
    <w:rsid w:val="001C4281"/>
    <w:rsid w:val="001D4BC8"/>
    <w:rsid w:val="001E2CB0"/>
    <w:rsid w:val="001E66B3"/>
    <w:rsid w:val="001F353B"/>
    <w:rsid w:val="00200487"/>
    <w:rsid w:val="0020123D"/>
    <w:rsid w:val="002173D2"/>
    <w:rsid w:val="00223B73"/>
    <w:rsid w:val="002240B7"/>
    <w:rsid w:val="002259A1"/>
    <w:rsid w:val="00227AA5"/>
    <w:rsid w:val="0023123A"/>
    <w:rsid w:val="002326BA"/>
    <w:rsid w:val="002338A0"/>
    <w:rsid w:val="00235EDC"/>
    <w:rsid w:val="002369FD"/>
    <w:rsid w:val="002435A3"/>
    <w:rsid w:val="002554AF"/>
    <w:rsid w:val="002601D6"/>
    <w:rsid w:val="0026027E"/>
    <w:rsid w:val="002608C3"/>
    <w:rsid w:val="0026323C"/>
    <w:rsid w:val="002807F3"/>
    <w:rsid w:val="0028284E"/>
    <w:rsid w:val="00285529"/>
    <w:rsid w:val="00290F95"/>
    <w:rsid w:val="002973FC"/>
    <w:rsid w:val="002A06CA"/>
    <w:rsid w:val="002A14BD"/>
    <w:rsid w:val="002A367C"/>
    <w:rsid w:val="002A3AF2"/>
    <w:rsid w:val="002B1ED6"/>
    <w:rsid w:val="002B408D"/>
    <w:rsid w:val="002C03B8"/>
    <w:rsid w:val="002C1A98"/>
    <w:rsid w:val="002C22A9"/>
    <w:rsid w:val="002C55C3"/>
    <w:rsid w:val="002C6234"/>
    <w:rsid w:val="002E0A69"/>
    <w:rsid w:val="002E3F92"/>
    <w:rsid w:val="002F6B4E"/>
    <w:rsid w:val="00304D5F"/>
    <w:rsid w:val="0032556E"/>
    <w:rsid w:val="00326D71"/>
    <w:rsid w:val="0032746E"/>
    <w:rsid w:val="0034047A"/>
    <w:rsid w:val="00372CB8"/>
    <w:rsid w:val="00373C47"/>
    <w:rsid w:val="00377B72"/>
    <w:rsid w:val="00381D72"/>
    <w:rsid w:val="0038500C"/>
    <w:rsid w:val="00391E44"/>
    <w:rsid w:val="00397CCF"/>
    <w:rsid w:val="003A26D0"/>
    <w:rsid w:val="003A550E"/>
    <w:rsid w:val="003A647D"/>
    <w:rsid w:val="003B1C2C"/>
    <w:rsid w:val="003B2ED3"/>
    <w:rsid w:val="003B3AB2"/>
    <w:rsid w:val="003B3FAC"/>
    <w:rsid w:val="003B6024"/>
    <w:rsid w:val="003C4027"/>
    <w:rsid w:val="003C5632"/>
    <w:rsid w:val="003D4AFA"/>
    <w:rsid w:val="003D6B4C"/>
    <w:rsid w:val="003D7E37"/>
    <w:rsid w:val="003E0017"/>
    <w:rsid w:val="003F0065"/>
    <w:rsid w:val="003F0185"/>
    <w:rsid w:val="0040291D"/>
    <w:rsid w:val="004167DF"/>
    <w:rsid w:val="00420A6F"/>
    <w:rsid w:val="0043298D"/>
    <w:rsid w:val="00435520"/>
    <w:rsid w:val="0044459A"/>
    <w:rsid w:val="004621D7"/>
    <w:rsid w:val="00464964"/>
    <w:rsid w:val="00464F93"/>
    <w:rsid w:val="004770B1"/>
    <w:rsid w:val="00480CF8"/>
    <w:rsid w:val="00481A74"/>
    <w:rsid w:val="004874C6"/>
    <w:rsid w:val="00490A0F"/>
    <w:rsid w:val="004969B7"/>
    <w:rsid w:val="004A144D"/>
    <w:rsid w:val="004A4A54"/>
    <w:rsid w:val="004B0BCD"/>
    <w:rsid w:val="004B64C0"/>
    <w:rsid w:val="004B7EF5"/>
    <w:rsid w:val="004C17E0"/>
    <w:rsid w:val="004C3B9F"/>
    <w:rsid w:val="004E1DCB"/>
    <w:rsid w:val="004E2584"/>
    <w:rsid w:val="004E5309"/>
    <w:rsid w:val="004E75A3"/>
    <w:rsid w:val="004F0F10"/>
    <w:rsid w:val="004F3966"/>
    <w:rsid w:val="004F6232"/>
    <w:rsid w:val="00503196"/>
    <w:rsid w:val="0050385E"/>
    <w:rsid w:val="0050434E"/>
    <w:rsid w:val="00504966"/>
    <w:rsid w:val="00505A7F"/>
    <w:rsid w:val="00507F11"/>
    <w:rsid w:val="00516AB1"/>
    <w:rsid w:val="00517E2D"/>
    <w:rsid w:val="00523A5C"/>
    <w:rsid w:val="00532BCD"/>
    <w:rsid w:val="00540722"/>
    <w:rsid w:val="00542189"/>
    <w:rsid w:val="00543909"/>
    <w:rsid w:val="005514C4"/>
    <w:rsid w:val="005519B9"/>
    <w:rsid w:val="00555D73"/>
    <w:rsid w:val="00561C7F"/>
    <w:rsid w:val="00567D41"/>
    <w:rsid w:val="005A4858"/>
    <w:rsid w:val="005C25C2"/>
    <w:rsid w:val="005C2CB1"/>
    <w:rsid w:val="005C4395"/>
    <w:rsid w:val="005C4636"/>
    <w:rsid w:val="005C4796"/>
    <w:rsid w:val="005C5038"/>
    <w:rsid w:val="005D3783"/>
    <w:rsid w:val="005E1F4F"/>
    <w:rsid w:val="005E76DC"/>
    <w:rsid w:val="005F07C2"/>
    <w:rsid w:val="00605499"/>
    <w:rsid w:val="006276BB"/>
    <w:rsid w:val="00631576"/>
    <w:rsid w:val="00636672"/>
    <w:rsid w:val="006420FD"/>
    <w:rsid w:val="00644F28"/>
    <w:rsid w:val="00652B68"/>
    <w:rsid w:val="00654CD7"/>
    <w:rsid w:val="00670278"/>
    <w:rsid w:val="00671AAE"/>
    <w:rsid w:val="00671AE9"/>
    <w:rsid w:val="00671F70"/>
    <w:rsid w:val="00681C95"/>
    <w:rsid w:val="006848AC"/>
    <w:rsid w:val="00684F50"/>
    <w:rsid w:val="00685779"/>
    <w:rsid w:val="006978A9"/>
    <w:rsid w:val="006B12A0"/>
    <w:rsid w:val="006B3BD5"/>
    <w:rsid w:val="006B4D87"/>
    <w:rsid w:val="006C22FD"/>
    <w:rsid w:val="006C4C3F"/>
    <w:rsid w:val="006D5698"/>
    <w:rsid w:val="006F5D82"/>
    <w:rsid w:val="0070615B"/>
    <w:rsid w:val="00721C24"/>
    <w:rsid w:val="0072251C"/>
    <w:rsid w:val="00723E1A"/>
    <w:rsid w:val="0073067F"/>
    <w:rsid w:val="007322CF"/>
    <w:rsid w:val="00734F2D"/>
    <w:rsid w:val="00740043"/>
    <w:rsid w:val="00743F66"/>
    <w:rsid w:val="00751049"/>
    <w:rsid w:val="007545AC"/>
    <w:rsid w:val="00760FDF"/>
    <w:rsid w:val="00761FE4"/>
    <w:rsid w:val="0076268B"/>
    <w:rsid w:val="00782551"/>
    <w:rsid w:val="00784505"/>
    <w:rsid w:val="00795280"/>
    <w:rsid w:val="007B667C"/>
    <w:rsid w:val="007C003E"/>
    <w:rsid w:val="007C4F77"/>
    <w:rsid w:val="007C6F9E"/>
    <w:rsid w:val="007C720A"/>
    <w:rsid w:val="007C7B5A"/>
    <w:rsid w:val="007D02DD"/>
    <w:rsid w:val="007D60FD"/>
    <w:rsid w:val="007E6948"/>
    <w:rsid w:val="007E7D0B"/>
    <w:rsid w:val="007F0518"/>
    <w:rsid w:val="007F1BD2"/>
    <w:rsid w:val="007F5A3C"/>
    <w:rsid w:val="00805642"/>
    <w:rsid w:val="0080727C"/>
    <w:rsid w:val="00811473"/>
    <w:rsid w:val="00814470"/>
    <w:rsid w:val="00817BF5"/>
    <w:rsid w:val="008204F8"/>
    <w:rsid w:val="00821CB3"/>
    <w:rsid w:val="00827A0C"/>
    <w:rsid w:val="00833AF2"/>
    <w:rsid w:val="00837C68"/>
    <w:rsid w:val="00837EDE"/>
    <w:rsid w:val="0084298D"/>
    <w:rsid w:val="008449B6"/>
    <w:rsid w:val="00844B86"/>
    <w:rsid w:val="00845870"/>
    <w:rsid w:val="00846D26"/>
    <w:rsid w:val="0084733A"/>
    <w:rsid w:val="00853D4A"/>
    <w:rsid w:val="0085589C"/>
    <w:rsid w:val="00855D31"/>
    <w:rsid w:val="008600B6"/>
    <w:rsid w:val="008604EB"/>
    <w:rsid w:val="00862349"/>
    <w:rsid w:val="00864D2E"/>
    <w:rsid w:val="00866C28"/>
    <w:rsid w:val="00873D5B"/>
    <w:rsid w:val="008743AA"/>
    <w:rsid w:val="00874E93"/>
    <w:rsid w:val="00883645"/>
    <w:rsid w:val="00883FA6"/>
    <w:rsid w:val="00890AF5"/>
    <w:rsid w:val="008957F1"/>
    <w:rsid w:val="008A3DEA"/>
    <w:rsid w:val="008A55B2"/>
    <w:rsid w:val="008B08E3"/>
    <w:rsid w:val="008B75B0"/>
    <w:rsid w:val="008B7994"/>
    <w:rsid w:val="008C170B"/>
    <w:rsid w:val="008C30D5"/>
    <w:rsid w:val="008C6956"/>
    <w:rsid w:val="008D075B"/>
    <w:rsid w:val="008E186C"/>
    <w:rsid w:val="008E395B"/>
    <w:rsid w:val="008E414E"/>
    <w:rsid w:val="008E71FC"/>
    <w:rsid w:val="008F4157"/>
    <w:rsid w:val="009061FF"/>
    <w:rsid w:val="00906BEB"/>
    <w:rsid w:val="009153A6"/>
    <w:rsid w:val="009216E5"/>
    <w:rsid w:val="00921B74"/>
    <w:rsid w:val="00922868"/>
    <w:rsid w:val="009403DE"/>
    <w:rsid w:val="00940FA3"/>
    <w:rsid w:val="00941D21"/>
    <w:rsid w:val="0094281B"/>
    <w:rsid w:val="00943B7A"/>
    <w:rsid w:val="00947A24"/>
    <w:rsid w:val="00950037"/>
    <w:rsid w:val="00950063"/>
    <w:rsid w:val="009555B0"/>
    <w:rsid w:val="009720CE"/>
    <w:rsid w:val="0097284B"/>
    <w:rsid w:val="00974FB2"/>
    <w:rsid w:val="00975A5A"/>
    <w:rsid w:val="009A286D"/>
    <w:rsid w:val="009A62A8"/>
    <w:rsid w:val="009A6596"/>
    <w:rsid w:val="009B1815"/>
    <w:rsid w:val="009B39FC"/>
    <w:rsid w:val="009B7C21"/>
    <w:rsid w:val="009C21B0"/>
    <w:rsid w:val="009C66A0"/>
    <w:rsid w:val="009C77F7"/>
    <w:rsid w:val="009D7483"/>
    <w:rsid w:val="009E0212"/>
    <w:rsid w:val="009F4380"/>
    <w:rsid w:val="009F445C"/>
    <w:rsid w:val="00A078E2"/>
    <w:rsid w:val="00A37D4F"/>
    <w:rsid w:val="00A41CEB"/>
    <w:rsid w:val="00A47723"/>
    <w:rsid w:val="00A502A6"/>
    <w:rsid w:val="00A51D31"/>
    <w:rsid w:val="00A533E2"/>
    <w:rsid w:val="00A54514"/>
    <w:rsid w:val="00A60132"/>
    <w:rsid w:val="00A66B95"/>
    <w:rsid w:val="00A67D4E"/>
    <w:rsid w:val="00A71994"/>
    <w:rsid w:val="00A774C0"/>
    <w:rsid w:val="00A83136"/>
    <w:rsid w:val="00A84E09"/>
    <w:rsid w:val="00AA2A10"/>
    <w:rsid w:val="00AA6564"/>
    <w:rsid w:val="00AB2565"/>
    <w:rsid w:val="00AB2CF5"/>
    <w:rsid w:val="00AB3A5D"/>
    <w:rsid w:val="00AB4D7F"/>
    <w:rsid w:val="00AD0232"/>
    <w:rsid w:val="00AD22B3"/>
    <w:rsid w:val="00AF0223"/>
    <w:rsid w:val="00AF1590"/>
    <w:rsid w:val="00AF5FFA"/>
    <w:rsid w:val="00B05044"/>
    <w:rsid w:val="00B10F30"/>
    <w:rsid w:val="00B12BB0"/>
    <w:rsid w:val="00B1359C"/>
    <w:rsid w:val="00B13F83"/>
    <w:rsid w:val="00B1413C"/>
    <w:rsid w:val="00B2417B"/>
    <w:rsid w:val="00B2488A"/>
    <w:rsid w:val="00B407E7"/>
    <w:rsid w:val="00B435AA"/>
    <w:rsid w:val="00B44AB7"/>
    <w:rsid w:val="00B51F22"/>
    <w:rsid w:val="00B55981"/>
    <w:rsid w:val="00B564D1"/>
    <w:rsid w:val="00B57D21"/>
    <w:rsid w:val="00B608C5"/>
    <w:rsid w:val="00B7187B"/>
    <w:rsid w:val="00B85528"/>
    <w:rsid w:val="00B902B1"/>
    <w:rsid w:val="00BB2247"/>
    <w:rsid w:val="00BB2D3A"/>
    <w:rsid w:val="00BB5CB5"/>
    <w:rsid w:val="00BC03FB"/>
    <w:rsid w:val="00BC570B"/>
    <w:rsid w:val="00BD2BE0"/>
    <w:rsid w:val="00BD36BC"/>
    <w:rsid w:val="00BD4003"/>
    <w:rsid w:val="00BE1CBD"/>
    <w:rsid w:val="00BE2735"/>
    <w:rsid w:val="00BF3989"/>
    <w:rsid w:val="00BF6BC4"/>
    <w:rsid w:val="00C010FE"/>
    <w:rsid w:val="00C0203A"/>
    <w:rsid w:val="00C05D3B"/>
    <w:rsid w:val="00C10767"/>
    <w:rsid w:val="00C13927"/>
    <w:rsid w:val="00C164F8"/>
    <w:rsid w:val="00C1749A"/>
    <w:rsid w:val="00C179DA"/>
    <w:rsid w:val="00C202F0"/>
    <w:rsid w:val="00C21069"/>
    <w:rsid w:val="00C23773"/>
    <w:rsid w:val="00C26723"/>
    <w:rsid w:val="00C3480A"/>
    <w:rsid w:val="00C36CCC"/>
    <w:rsid w:val="00C37CB7"/>
    <w:rsid w:val="00C407CD"/>
    <w:rsid w:val="00C43CB4"/>
    <w:rsid w:val="00C711C9"/>
    <w:rsid w:val="00C804C7"/>
    <w:rsid w:val="00C844C7"/>
    <w:rsid w:val="00C84E4F"/>
    <w:rsid w:val="00C85086"/>
    <w:rsid w:val="00C8627F"/>
    <w:rsid w:val="00C950DF"/>
    <w:rsid w:val="00C97A8F"/>
    <w:rsid w:val="00CA27D0"/>
    <w:rsid w:val="00CA2C8B"/>
    <w:rsid w:val="00CA480D"/>
    <w:rsid w:val="00CA6246"/>
    <w:rsid w:val="00CB6FA4"/>
    <w:rsid w:val="00CC34DD"/>
    <w:rsid w:val="00CC6B49"/>
    <w:rsid w:val="00CD54DC"/>
    <w:rsid w:val="00CE2DB5"/>
    <w:rsid w:val="00CE342A"/>
    <w:rsid w:val="00CE667E"/>
    <w:rsid w:val="00CE7C3E"/>
    <w:rsid w:val="00CF2703"/>
    <w:rsid w:val="00D035FD"/>
    <w:rsid w:val="00D057B6"/>
    <w:rsid w:val="00D10308"/>
    <w:rsid w:val="00D1086E"/>
    <w:rsid w:val="00D10D87"/>
    <w:rsid w:val="00D12B64"/>
    <w:rsid w:val="00D15393"/>
    <w:rsid w:val="00D3799C"/>
    <w:rsid w:val="00D411BE"/>
    <w:rsid w:val="00D469F9"/>
    <w:rsid w:val="00D5730E"/>
    <w:rsid w:val="00D57D02"/>
    <w:rsid w:val="00D6174F"/>
    <w:rsid w:val="00D7425D"/>
    <w:rsid w:val="00D75EB8"/>
    <w:rsid w:val="00D77137"/>
    <w:rsid w:val="00D816FE"/>
    <w:rsid w:val="00D81C9E"/>
    <w:rsid w:val="00DA34DC"/>
    <w:rsid w:val="00DA6F01"/>
    <w:rsid w:val="00DB30A8"/>
    <w:rsid w:val="00DB4B39"/>
    <w:rsid w:val="00DC2009"/>
    <w:rsid w:val="00DC40D6"/>
    <w:rsid w:val="00DC7E21"/>
    <w:rsid w:val="00DD18ED"/>
    <w:rsid w:val="00DD674A"/>
    <w:rsid w:val="00DE1D13"/>
    <w:rsid w:val="00DF08F6"/>
    <w:rsid w:val="00DF1084"/>
    <w:rsid w:val="00DF39DA"/>
    <w:rsid w:val="00DF7255"/>
    <w:rsid w:val="00DF7ABC"/>
    <w:rsid w:val="00E036C5"/>
    <w:rsid w:val="00E03A71"/>
    <w:rsid w:val="00E10AF9"/>
    <w:rsid w:val="00E23755"/>
    <w:rsid w:val="00E331D4"/>
    <w:rsid w:val="00E37DC4"/>
    <w:rsid w:val="00E4468A"/>
    <w:rsid w:val="00E44D33"/>
    <w:rsid w:val="00E536A0"/>
    <w:rsid w:val="00E62DEC"/>
    <w:rsid w:val="00E6539C"/>
    <w:rsid w:val="00E7000B"/>
    <w:rsid w:val="00E81291"/>
    <w:rsid w:val="00E921D4"/>
    <w:rsid w:val="00E92C8B"/>
    <w:rsid w:val="00E95003"/>
    <w:rsid w:val="00E9624C"/>
    <w:rsid w:val="00EA6CD8"/>
    <w:rsid w:val="00EB261E"/>
    <w:rsid w:val="00EB3994"/>
    <w:rsid w:val="00EB710A"/>
    <w:rsid w:val="00EB7238"/>
    <w:rsid w:val="00EC2A71"/>
    <w:rsid w:val="00ED350B"/>
    <w:rsid w:val="00ED6804"/>
    <w:rsid w:val="00EF0C12"/>
    <w:rsid w:val="00EF668A"/>
    <w:rsid w:val="00EF7DAA"/>
    <w:rsid w:val="00F01238"/>
    <w:rsid w:val="00F13BC7"/>
    <w:rsid w:val="00F16653"/>
    <w:rsid w:val="00F25B69"/>
    <w:rsid w:val="00F36EB3"/>
    <w:rsid w:val="00F40643"/>
    <w:rsid w:val="00F41ECE"/>
    <w:rsid w:val="00F50C7D"/>
    <w:rsid w:val="00F52427"/>
    <w:rsid w:val="00F611FD"/>
    <w:rsid w:val="00F636D6"/>
    <w:rsid w:val="00F6452A"/>
    <w:rsid w:val="00F7536E"/>
    <w:rsid w:val="00F83F80"/>
    <w:rsid w:val="00F900FE"/>
    <w:rsid w:val="00F96E62"/>
    <w:rsid w:val="00FA0A56"/>
    <w:rsid w:val="00FA54B7"/>
    <w:rsid w:val="00FB564D"/>
    <w:rsid w:val="00FB6E04"/>
    <w:rsid w:val="00FC038A"/>
    <w:rsid w:val="00FC77B3"/>
    <w:rsid w:val="00FE074C"/>
    <w:rsid w:val="00FF0D20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/>
    <o:shapelayout v:ext="edit">
      <o:idmap v:ext="edit" data="1"/>
    </o:shapelayout>
  </w:shapeDefaults>
  <w:decimalSymbol w:val=","/>
  <w:listSeparator w:val=";"/>
  <w14:docId w14:val="51246E34"/>
  <w15:docId w15:val="{168C899D-9072-4AEB-AA97-1E3B2FAE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uiPriority w:val="9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uiPriority w:val="9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408A8"/>
    <w:pPr>
      <w:keepNext/>
      <w:suppressAutoHyphens w:val="0"/>
      <w:spacing w:before="0" w:after="0" w:line="240" w:lineRule="auto"/>
      <w:ind w:firstLine="0"/>
      <w:jc w:val="center"/>
      <w:textAlignment w:val="auto"/>
      <w:outlineLvl w:val="4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uiPriority w:val="9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uiPriority w:val="99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uiPriority w:val="99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uiPriority w:val="9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uiPriority w:val="99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uiPriority w:val="1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3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uiPriority w:val="99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uiPriority w:val="99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uiPriority w:val="99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uiPriority w:val="34"/>
    <w:locked/>
    <w:rsid w:val="00200487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m-1150928260375124233gmail-default">
    <w:name w:val="m_-1150928260375124233gmail-default"/>
    <w:basedOn w:val="Normal"/>
    <w:rsid w:val="00DE1D13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1408A8"/>
    <w:rPr>
      <w:rFonts w:ascii="Arial" w:eastAsia="Times New Roman" w:hAnsi="Arial" w:cs="Arial"/>
      <w:b/>
      <w:bCs/>
      <w:sz w:val="24"/>
      <w:szCs w:val="24"/>
    </w:rPr>
  </w:style>
  <w:style w:type="paragraph" w:customStyle="1" w:styleId="font5">
    <w:name w:val="font5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font6">
    <w:name w:val="font6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24">
    <w:name w:val="xl24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25">
    <w:name w:val="xl25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26">
    <w:name w:val="xl26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28">
    <w:name w:val="xl28"/>
    <w:basedOn w:val="Normal"/>
    <w:rsid w:val="001408A8"/>
    <w:pPr>
      <w:pBdr>
        <w:left w:val="single" w:sz="4" w:space="0" w:color="auto"/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29">
    <w:name w:val="xl29"/>
    <w:basedOn w:val="Normal"/>
    <w:rsid w:val="001408A8"/>
    <w:pPr>
      <w:pBdr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0">
    <w:name w:val="xl30"/>
    <w:basedOn w:val="Normal"/>
    <w:rsid w:val="001408A8"/>
    <w:pPr>
      <w:pBdr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1">
    <w:name w:val="xl31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32">
    <w:name w:val="xl32"/>
    <w:basedOn w:val="Normal"/>
    <w:rsid w:val="001408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3">
    <w:name w:val="xl33"/>
    <w:basedOn w:val="Normal"/>
    <w:rsid w:val="001408A8"/>
    <w:pPr>
      <w:pBdr>
        <w:top w:val="single" w:sz="4" w:space="0" w:color="auto"/>
        <w:lef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4">
    <w:name w:val="xl34"/>
    <w:basedOn w:val="Normal"/>
    <w:rsid w:val="001408A8"/>
    <w:pPr>
      <w:pBdr>
        <w:top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5">
    <w:name w:val="xl35"/>
    <w:basedOn w:val="Normal"/>
    <w:rsid w:val="001408A8"/>
    <w:pPr>
      <w:pBdr>
        <w:top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6">
    <w:name w:val="xl36"/>
    <w:basedOn w:val="Normal"/>
    <w:rsid w:val="001408A8"/>
    <w:pPr>
      <w:pBdr>
        <w:top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7">
    <w:name w:val="xl37"/>
    <w:basedOn w:val="Normal"/>
    <w:rsid w:val="001408A8"/>
    <w:pPr>
      <w:pBdr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8">
    <w:name w:val="xl38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39">
    <w:name w:val="xl39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40">
    <w:name w:val="xl40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41">
    <w:name w:val="xl41"/>
    <w:basedOn w:val="Normal"/>
    <w:rsid w:val="001408A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42">
    <w:name w:val="xl42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43">
    <w:name w:val="xl43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44">
    <w:name w:val="xl44"/>
    <w:basedOn w:val="Normal"/>
    <w:rsid w:val="001408A8"/>
    <w:pPr>
      <w:pBdr>
        <w:left w:val="single" w:sz="4" w:space="0" w:color="auto"/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45">
    <w:name w:val="xl45"/>
    <w:basedOn w:val="Normal"/>
    <w:rsid w:val="001408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46">
    <w:name w:val="xl46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47">
    <w:name w:val="xl47"/>
    <w:basedOn w:val="Normal"/>
    <w:rsid w:val="001408A8"/>
    <w:pPr>
      <w:pBdr>
        <w:top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48">
    <w:name w:val="xl48"/>
    <w:basedOn w:val="Normal"/>
    <w:rsid w:val="001408A8"/>
    <w:pPr>
      <w:pBdr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49">
    <w:name w:val="xl49"/>
    <w:basedOn w:val="Normal"/>
    <w:rsid w:val="001408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50">
    <w:name w:val="xl50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51">
    <w:name w:val="xl51"/>
    <w:basedOn w:val="Normal"/>
    <w:rsid w:val="001408A8"/>
    <w:pPr>
      <w:pBdr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52">
    <w:name w:val="xl52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lang w:eastAsia="pt-BR"/>
    </w:rPr>
  </w:style>
  <w:style w:type="paragraph" w:customStyle="1" w:styleId="xl53">
    <w:name w:val="xl53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color w:val="auto"/>
      <w:lang w:eastAsia="pt-BR"/>
    </w:rPr>
  </w:style>
  <w:style w:type="paragraph" w:customStyle="1" w:styleId="xl54">
    <w:name w:val="xl54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color w:val="auto"/>
      <w:lang w:eastAsia="pt-BR"/>
    </w:rPr>
  </w:style>
  <w:style w:type="paragraph" w:customStyle="1" w:styleId="xl55">
    <w:name w:val="xl55"/>
    <w:basedOn w:val="Normal"/>
    <w:rsid w:val="001408A8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56">
    <w:name w:val="xl56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57">
    <w:name w:val="xl57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30"/>
      <w:szCs w:val="30"/>
      <w:lang w:eastAsia="pt-BR"/>
    </w:rPr>
  </w:style>
  <w:style w:type="paragraph" w:customStyle="1" w:styleId="xl58">
    <w:name w:val="xl58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59">
    <w:name w:val="xl59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60">
    <w:name w:val="xl60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18"/>
      <w:szCs w:val="18"/>
      <w:lang w:eastAsia="pt-BR"/>
    </w:rPr>
  </w:style>
  <w:style w:type="paragraph" w:customStyle="1" w:styleId="xl61">
    <w:name w:val="xl61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62">
    <w:name w:val="xl62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color w:val="auto"/>
      <w:sz w:val="12"/>
      <w:szCs w:val="12"/>
      <w:lang w:eastAsia="pt-BR"/>
    </w:rPr>
  </w:style>
  <w:style w:type="character" w:customStyle="1" w:styleId="centerazul1">
    <w:name w:val="centerazul1"/>
    <w:basedOn w:val="Fontepargpadro"/>
    <w:rsid w:val="001408A8"/>
    <w:rPr>
      <w:rFonts w:ascii="Verdana" w:hAnsi="Verdana" w:hint="default"/>
      <w:color w:val="373461"/>
      <w:sz w:val="17"/>
      <w:szCs w:val="17"/>
    </w:rPr>
  </w:style>
  <w:style w:type="character" w:customStyle="1" w:styleId="centerverde21">
    <w:name w:val="centerverde21"/>
    <w:basedOn w:val="Fontepargpadro"/>
    <w:rsid w:val="001408A8"/>
    <w:rPr>
      <w:rFonts w:ascii="Verdana" w:hAnsi="Verdana" w:hint="default"/>
      <w:color w:val="006805"/>
      <w:sz w:val="17"/>
      <w:szCs w:val="17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5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5CE"/>
    <w:rPr>
      <w:rFonts w:ascii="Times New Roman" w:eastAsia="Times New Roman" w:hAnsi="Times New Roman" w:cs="Times New Roman"/>
      <w:i/>
      <w:iCs/>
      <w:color w:val="4F81BD" w:themeColor="accent1"/>
      <w:lang w:eastAsia="en-US"/>
    </w:rPr>
  </w:style>
  <w:style w:type="character" w:customStyle="1" w:styleId="apple-tab-span">
    <w:name w:val="apple-tab-span"/>
    <w:basedOn w:val="Fontepargpadro"/>
    <w:rsid w:val="0048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378">
          <w:marLeft w:val="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51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80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56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80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802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865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48BC-83E0-497F-83C4-7E270260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1566</Words>
  <Characters>8457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12</cp:revision>
  <cp:lastPrinted>2022-02-01T19:03:00Z</cp:lastPrinted>
  <dcterms:created xsi:type="dcterms:W3CDTF">2022-02-01T13:26:00Z</dcterms:created>
  <dcterms:modified xsi:type="dcterms:W3CDTF">2022-02-01T19:04:00Z</dcterms:modified>
  <dc:language>pt</dc:language>
</cp:coreProperties>
</file>