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9C36BB"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2021046786</w:t>
      </w:r>
    </w:p>
    <w:p w:rsidR="00E01BDF" w:rsidRDefault="005C3655"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34</w:t>
      </w:r>
      <w:r w:rsidR="009C36BB">
        <w:rPr>
          <w:rFonts w:ascii="Times New Roman" w:hAnsi="Times New Roman" w:cs="Times New Roman"/>
          <w:b/>
          <w:bCs/>
          <w:sz w:val="24"/>
          <w:szCs w:val="24"/>
        </w:rPr>
        <w:t>5</w:t>
      </w:r>
      <w:r w:rsidR="00E01BDF">
        <w:rPr>
          <w:rFonts w:ascii="Times New Roman" w:hAnsi="Times New Roman" w:cs="Times New Roman"/>
          <w:b/>
          <w:bCs/>
          <w:sz w:val="24"/>
          <w:szCs w:val="24"/>
        </w:rPr>
        <w:t>/2021</w:t>
      </w:r>
    </w:p>
    <w:p w:rsidR="00E01BDF" w:rsidRDefault="00E01BDF"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006822</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sidR="005C3655">
        <w:rPr>
          <w:b/>
          <w:bCs/>
        </w:rPr>
        <w:t xml:space="preserve">FUNERÁRIA </w:t>
      </w:r>
      <w:r w:rsidR="009C36BB">
        <w:rPr>
          <w:b/>
          <w:bCs/>
        </w:rPr>
        <w:t>NOGUEIRA &amp; SILVA</w:t>
      </w:r>
      <w:r w:rsidR="005C3655">
        <w:rPr>
          <w:b/>
          <w:bCs/>
        </w:rPr>
        <w:t xml:space="preserve"> LTDA.</w:t>
      </w:r>
      <w:r w:rsidR="009C36BB">
        <w:rPr>
          <w:b/>
          <w:bCs/>
        </w:rPr>
        <w:t xml:space="preserve"> – ME</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w:t>
      </w:r>
      <w:proofErr w:type="gramStart"/>
      <w:r>
        <w:rPr>
          <w:rFonts w:ascii="Times New Roman" w:hAnsi="Times New Roman"/>
          <w:sz w:val="24"/>
          <w:szCs w:val="24"/>
        </w:rPr>
        <w:t>portadora</w:t>
      </w:r>
      <w:proofErr w:type="gramEnd"/>
      <w:r>
        <w:rPr>
          <w:rFonts w:ascii="Times New Roman" w:hAnsi="Times New Roman"/>
          <w:sz w:val="24"/>
          <w:szCs w:val="24"/>
        </w:rPr>
        <w:t xml:space="preserve">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sidRPr="009C36BB">
        <w:rPr>
          <w:rFonts w:ascii="Times New Roman" w:hAnsi="Times New Roman" w:cs="Times New Roman"/>
          <w:bCs/>
          <w:sz w:val="24"/>
          <w:szCs w:val="24"/>
        </w:rPr>
        <w:t xml:space="preserve">A Empresa </w:t>
      </w:r>
      <w:r w:rsidR="009C36BB" w:rsidRPr="009C36BB">
        <w:rPr>
          <w:rFonts w:ascii="Times New Roman" w:hAnsi="Times New Roman" w:cs="Times New Roman"/>
          <w:b/>
          <w:bCs/>
          <w:sz w:val="24"/>
          <w:szCs w:val="24"/>
        </w:rPr>
        <w:t>FUNERÁRIA NOGUEIRA &amp; SILVA LTDA. – ME</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5C3655">
        <w:rPr>
          <w:rFonts w:ascii="Times New Roman" w:hAnsi="Times New Roman"/>
          <w:color w:val="000000"/>
          <w:sz w:val="24"/>
          <w:szCs w:val="24"/>
        </w:rPr>
        <w:t xml:space="preserve">no CNPJ nº </w:t>
      </w:r>
      <w:r w:rsidR="009C36BB">
        <w:rPr>
          <w:rFonts w:ascii="Times New Roman" w:hAnsi="Times New Roman"/>
          <w:color w:val="000000"/>
          <w:sz w:val="24"/>
          <w:szCs w:val="24"/>
        </w:rPr>
        <w:t>08.721.147/0001-82</w:t>
      </w:r>
      <w:r>
        <w:rPr>
          <w:rFonts w:ascii="Times New Roman" w:hAnsi="Times New Roman"/>
          <w:color w:val="000000"/>
          <w:sz w:val="24"/>
          <w:szCs w:val="24"/>
        </w:rPr>
        <w:t xml:space="preserve">, localizada na </w:t>
      </w:r>
      <w:r w:rsidR="005C3655">
        <w:rPr>
          <w:rFonts w:ascii="Times New Roman" w:hAnsi="Times New Roman"/>
          <w:color w:val="000000"/>
          <w:sz w:val="24"/>
          <w:szCs w:val="24"/>
        </w:rPr>
        <w:t xml:space="preserve">Rua </w:t>
      </w:r>
      <w:r w:rsidR="009C36BB">
        <w:rPr>
          <w:rFonts w:ascii="Times New Roman" w:hAnsi="Times New Roman"/>
          <w:color w:val="000000"/>
          <w:sz w:val="24"/>
          <w:szCs w:val="24"/>
        </w:rPr>
        <w:t>Padre Domingos</w:t>
      </w:r>
      <w:r w:rsidR="005C3655">
        <w:rPr>
          <w:rFonts w:ascii="Times New Roman" w:hAnsi="Times New Roman"/>
          <w:color w:val="000000"/>
          <w:sz w:val="24"/>
          <w:szCs w:val="24"/>
        </w:rPr>
        <w:t xml:space="preserve">, </w:t>
      </w:r>
      <w:r w:rsidR="009C36BB">
        <w:rPr>
          <w:rFonts w:ascii="Times New Roman" w:hAnsi="Times New Roman"/>
          <w:color w:val="000000"/>
          <w:sz w:val="24"/>
          <w:szCs w:val="24"/>
        </w:rPr>
        <w:t>n° 180</w:t>
      </w:r>
      <w:r>
        <w:rPr>
          <w:rFonts w:ascii="Times New Roman" w:hAnsi="Times New Roman"/>
          <w:color w:val="000000"/>
          <w:sz w:val="24"/>
          <w:szCs w:val="24"/>
        </w:rPr>
        <w:t xml:space="preserve">, </w:t>
      </w:r>
      <w:r w:rsidR="009C36BB">
        <w:rPr>
          <w:rFonts w:ascii="Times New Roman" w:hAnsi="Times New Roman"/>
          <w:color w:val="000000"/>
          <w:sz w:val="24"/>
          <w:szCs w:val="24"/>
        </w:rPr>
        <w:t>Loja A, Centro</w:t>
      </w:r>
      <w:r>
        <w:rPr>
          <w:rFonts w:ascii="Times New Roman" w:hAnsi="Times New Roman"/>
          <w:color w:val="000000"/>
          <w:sz w:val="24"/>
          <w:szCs w:val="24"/>
        </w:rPr>
        <w:t>, Luziânia/GO, CEP: 72.8</w:t>
      </w:r>
      <w:r w:rsidR="009C36BB">
        <w:rPr>
          <w:rFonts w:ascii="Times New Roman" w:hAnsi="Times New Roman"/>
          <w:color w:val="000000"/>
          <w:sz w:val="24"/>
          <w:szCs w:val="24"/>
        </w:rPr>
        <w:t>00</w:t>
      </w:r>
      <w:r>
        <w:rPr>
          <w:rFonts w:ascii="Times New Roman" w:hAnsi="Times New Roman"/>
          <w:color w:val="000000"/>
          <w:sz w:val="24"/>
          <w:szCs w:val="24"/>
        </w:rPr>
        <w:t>-</w:t>
      </w:r>
      <w:r w:rsidR="009C36BB">
        <w:rPr>
          <w:rFonts w:ascii="Times New Roman" w:hAnsi="Times New Roman"/>
          <w:color w:val="000000"/>
          <w:sz w:val="24"/>
          <w:szCs w:val="24"/>
        </w:rPr>
        <w:t>460</w:t>
      </w:r>
      <w:r w:rsidR="00C42E47">
        <w:rPr>
          <w:rFonts w:ascii="Times New Roman" w:hAnsi="Times New Roman"/>
          <w:color w:val="000000"/>
          <w:sz w:val="24"/>
          <w:szCs w:val="24"/>
        </w:rPr>
        <w:t>, neste ato representada por sua</w:t>
      </w:r>
      <w:r>
        <w:rPr>
          <w:rFonts w:ascii="Times New Roman" w:hAnsi="Times New Roman"/>
          <w:color w:val="000000"/>
          <w:sz w:val="24"/>
          <w:szCs w:val="24"/>
        </w:rPr>
        <w:t xml:space="preserve"> </w:t>
      </w:r>
      <w:r w:rsidR="00C42E47">
        <w:rPr>
          <w:rFonts w:ascii="Times New Roman" w:hAnsi="Times New Roman"/>
          <w:color w:val="000000"/>
          <w:sz w:val="24"/>
          <w:szCs w:val="24"/>
        </w:rPr>
        <w:t>sócia</w:t>
      </w:r>
      <w:r w:rsidR="009B4B6B">
        <w:rPr>
          <w:rFonts w:ascii="Times New Roman" w:hAnsi="Times New Roman"/>
          <w:color w:val="000000"/>
          <w:sz w:val="24"/>
          <w:szCs w:val="24"/>
        </w:rPr>
        <w:t xml:space="preserve"> administrador</w:t>
      </w:r>
      <w:r w:rsidR="00C42E47">
        <w:rPr>
          <w:rFonts w:ascii="Times New Roman" w:hAnsi="Times New Roman"/>
          <w:color w:val="000000"/>
          <w:sz w:val="24"/>
          <w:szCs w:val="24"/>
        </w:rPr>
        <w:t>a</w:t>
      </w:r>
      <w:r>
        <w:rPr>
          <w:rFonts w:ascii="Times New Roman" w:hAnsi="Times New Roman"/>
          <w:color w:val="000000"/>
          <w:sz w:val="24"/>
          <w:szCs w:val="24"/>
        </w:rPr>
        <w:t xml:space="preserve">, </w:t>
      </w:r>
      <w:r w:rsidR="00C42E47">
        <w:rPr>
          <w:rFonts w:ascii="Times New Roman" w:hAnsi="Times New Roman"/>
          <w:color w:val="000000"/>
          <w:sz w:val="24"/>
          <w:szCs w:val="24"/>
        </w:rPr>
        <w:t>a</w:t>
      </w:r>
      <w:r>
        <w:rPr>
          <w:rFonts w:ascii="Times New Roman" w:hAnsi="Times New Roman"/>
          <w:color w:val="000000"/>
          <w:sz w:val="24"/>
          <w:szCs w:val="24"/>
        </w:rPr>
        <w:t xml:space="preserve"> Senhor</w:t>
      </w:r>
      <w:r w:rsidR="00C42E47">
        <w:rPr>
          <w:rFonts w:ascii="Times New Roman" w:hAnsi="Times New Roman"/>
          <w:color w:val="000000"/>
          <w:sz w:val="24"/>
          <w:szCs w:val="24"/>
        </w:rPr>
        <w:t>a</w:t>
      </w:r>
      <w:r>
        <w:rPr>
          <w:rFonts w:ascii="Times New Roman" w:hAnsi="Times New Roman"/>
          <w:color w:val="000000"/>
          <w:sz w:val="24"/>
          <w:szCs w:val="24"/>
        </w:rPr>
        <w:t xml:space="preserve"> </w:t>
      </w:r>
      <w:r w:rsidR="00C42E47">
        <w:rPr>
          <w:rFonts w:ascii="Times New Roman" w:hAnsi="Times New Roman"/>
          <w:b/>
          <w:bCs/>
          <w:color w:val="000000"/>
          <w:sz w:val="24"/>
          <w:szCs w:val="24"/>
        </w:rPr>
        <w:t>MARIA DO CARMO NOGUEIRA DA SILVA</w:t>
      </w:r>
      <w:r w:rsidR="00C42E47">
        <w:rPr>
          <w:rFonts w:ascii="Times New Roman" w:hAnsi="Times New Roman"/>
          <w:color w:val="000000"/>
          <w:sz w:val="24"/>
          <w:szCs w:val="24"/>
        </w:rPr>
        <w:t>, brasileira</w:t>
      </w:r>
      <w:r>
        <w:rPr>
          <w:rFonts w:ascii="Times New Roman" w:hAnsi="Times New Roman"/>
          <w:color w:val="000000"/>
          <w:sz w:val="24"/>
          <w:szCs w:val="24"/>
        </w:rPr>
        <w:t xml:space="preserve">, </w:t>
      </w:r>
      <w:r w:rsidR="00C42E47">
        <w:rPr>
          <w:rFonts w:ascii="Times New Roman" w:hAnsi="Times New Roman"/>
          <w:color w:val="000000"/>
          <w:sz w:val="24"/>
          <w:szCs w:val="24"/>
        </w:rPr>
        <w:t>solteira</w:t>
      </w:r>
      <w:r>
        <w:rPr>
          <w:rFonts w:ascii="Times New Roman" w:hAnsi="Times New Roman"/>
          <w:color w:val="000000"/>
          <w:sz w:val="24"/>
          <w:szCs w:val="24"/>
        </w:rPr>
        <w:t>, empresári</w:t>
      </w:r>
      <w:r w:rsidR="00C42E47">
        <w:rPr>
          <w:rFonts w:ascii="Times New Roman" w:hAnsi="Times New Roman"/>
          <w:color w:val="000000"/>
          <w:sz w:val="24"/>
          <w:szCs w:val="24"/>
        </w:rPr>
        <w:t>a</w:t>
      </w:r>
      <w:r>
        <w:rPr>
          <w:rFonts w:ascii="Times New Roman" w:hAnsi="Times New Roman"/>
          <w:color w:val="000000"/>
          <w:sz w:val="24"/>
          <w:szCs w:val="24"/>
        </w:rPr>
        <w:t>, portador</w:t>
      </w:r>
      <w:r w:rsidR="00C42E47">
        <w:rPr>
          <w:rFonts w:ascii="Times New Roman" w:hAnsi="Times New Roman"/>
          <w:color w:val="000000"/>
          <w:sz w:val="24"/>
          <w:szCs w:val="24"/>
        </w:rPr>
        <w:t>a</w:t>
      </w:r>
      <w:r>
        <w:rPr>
          <w:rFonts w:ascii="Times New Roman" w:hAnsi="Times New Roman"/>
          <w:color w:val="000000"/>
          <w:sz w:val="24"/>
          <w:szCs w:val="24"/>
        </w:rPr>
        <w:t xml:space="preserve"> da Carteira de Identidade n° </w:t>
      </w:r>
      <w:r w:rsidR="00C42E47">
        <w:rPr>
          <w:rFonts w:ascii="Times New Roman" w:hAnsi="Times New Roman"/>
          <w:color w:val="000000"/>
          <w:sz w:val="24"/>
          <w:szCs w:val="24"/>
        </w:rPr>
        <w:t>4.076.722</w:t>
      </w:r>
      <w:r w:rsidR="009B4B6B">
        <w:rPr>
          <w:rFonts w:ascii="Times New Roman" w:hAnsi="Times New Roman"/>
          <w:color w:val="000000"/>
          <w:sz w:val="24"/>
          <w:szCs w:val="24"/>
        </w:rPr>
        <w:t xml:space="preserve">, expedida pela </w:t>
      </w:r>
      <w:r w:rsidR="00C42E47">
        <w:rPr>
          <w:rFonts w:ascii="Times New Roman" w:hAnsi="Times New Roman"/>
          <w:color w:val="000000"/>
          <w:sz w:val="24"/>
          <w:szCs w:val="24"/>
        </w:rPr>
        <w:t>DGPC</w:t>
      </w:r>
      <w:r w:rsidR="009B4B6B">
        <w:rPr>
          <w:rFonts w:ascii="Times New Roman" w:hAnsi="Times New Roman"/>
          <w:color w:val="000000"/>
          <w:sz w:val="24"/>
          <w:szCs w:val="24"/>
        </w:rPr>
        <w:t>/GO</w:t>
      </w:r>
      <w:r>
        <w:rPr>
          <w:rFonts w:ascii="Times New Roman" w:hAnsi="Times New Roman"/>
          <w:color w:val="000000"/>
          <w:sz w:val="24"/>
          <w:szCs w:val="24"/>
        </w:rPr>
        <w:t xml:space="preserve"> e do CPF nº </w:t>
      </w:r>
      <w:r w:rsidR="00C42E47">
        <w:rPr>
          <w:rFonts w:ascii="Times New Roman" w:hAnsi="Times New Roman"/>
          <w:color w:val="000000"/>
          <w:sz w:val="24"/>
          <w:szCs w:val="24"/>
        </w:rPr>
        <w:t>640.967.931-91</w:t>
      </w:r>
      <w:r>
        <w:rPr>
          <w:rFonts w:ascii="Times New Roman" w:hAnsi="Times New Roman"/>
          <w:color w:val="000000"/>
          <w:sz w:val="24"/>
          <w:szCs w:val="24"/>
        </w:rPr>
        <w:t>, residente e domiciliad</w:t>
      </w:r>
      <w:r w:rsidR="00C42E47">
        <w:rPr>
          <w:rFonts w:ascii="Times New Roman" w:hAnsi="Times New Roman"/>
          <w:color w:val="000000"/>
          <w:sz w:val="24"/>
          <w:szCs w:val="24"/>
        </w:rPr>
        <w:t>a</w:t>
      </w:r>
      <w:r>
        <w:rPr>
          <w:rFonts w:ascii="Times New Roman" w:hAnsi="Times New Roman"/>
          <w:color w:val="000000"/>
          <w:sz w:val="24"/>
          <w:szCs w:val="24"/>
        </w:rPr>
        <w:t xml:space="preserve"> na </w:t>
      </w:r>
      <w:r w:rsidR="00C42E47">
        <w:rPr>
          <w:rFonts w:ascii="Times New Roman" w:hAnsi="Times New Roman"/>
          <w:color w:val="000000"/>
          <w:sz w:val="24"/>
          <w:szCs w:val="24"/>
        </w:rPr>
        <w:t xml:space="preserve">Rua </w:t>
      </w:r>
      <w:proofErr w:type="spellStart"/>
      <w:r w:rsidR="00C42E47">
        <w:rPr>
          <w:rFonts w:ascii="Times New Roman" w:hAnsi="Times New Roman"/>
          <w:color w:val="000000"/>
          <w:sz w:val="24"/>
          <w:szCs w:val="24"/>
        </w:rPr>
        <w:t>Irismar</w:t>
      </w:r>
      <w:proofErr w:type="spellEnd"/>
      <w:r w:rsidR="00C42E47">
        <w:rPr>
          <w:rFonts w:ascii="Times New Roman" w:hAnsi="Times New Roman"/>
          <w:color w:val="000000"/>
          <w:sz w:val="24"/>
          <w:szCs w:val="24"/>
        </w:rPr>
        <w:t xml:space="preserve"> Gonçalves</w:t>
      </w:r>
      <w:r w:rsidR="009B4B6B">
        <w:rPr>
          <w:rFonts w:ascii="Times New Roman" w:hAnsi="Times New Roman"/>
          <w:color w:val="000000"/>
          <w:sz w:val="24"/>
          <w:szCs w:val="24"/>
        </w:rPr>
        <w:t xml:space="preserve">, </w:t>
      </w:r>
      <w:r w:rsidR="00C42E47">
        <w:rPr>
          <w:rFonts w:ascii="Times New Roman" w:hAnsi="Times New Roman"/>
          <w:color w:val="000000"/>
          <w:sz w:val="24"/>
          <w:szCs w:val="24"/>
        </w:rPr>
        <w:t>Quadra 324</w:t>
      </w:r>
      <w:r>
        <w:rPr>
          <w:rFonts w:ascii="Times New Roman" w:hAnsi="Times New Roman"/>
          <w:color w:val="000000"/>
          <w:sz w:val="24"/>
          <w:szCs w:val="24"/>
        </w:rPr>
        <w:t xml:space="preserve">, </w:t>
      </w:r>
      <w:r w:rsidR="00C42E47">
        <w:rPr>
          <w:rFonts w:ascii="Times New Roman" w:hAnsi="Times New Roman"/>
          <w:color w:val="000000"/>
          <w:sz w:val="24"/>
          <w:szCs w:val="24"/>
        </w:rPr>
        <w:t>Lote 02</w:t>
      </w:r>
      <w:r>
        <w:rPr>
          <w:rFonts w:ascii="Times New Roman" w:hAnsi="Times New Roman"/>
          <w:color w:val="000000"/>
          <w:sz w:val="24"/>
          <w:szCs w:val="24"/>
        </w:rPr>
        <w:t xml:space="preserve">, </w:t>
      </w:r>
      <w:r w:rsidR="00C42E47">
        <w:rPr>
          <w:rFonts w:ascii="Times New Roman" w:hAnsi="Times New Roman"/>
          <w:color w:val="000000"/>
          <w:sz w:val="24"/>
          <w:szCs w:val="24"/>
        </w:rPr>
        <w:t>Parque Estrela Dalva IV</w:t>
      </w:r>
      <w:r>
        <w:rPr>
          <w:rFonts w:ascii="Times New Roman" w:hAnsi="Times New Roman"/>
          <w:color w:val="000000"/>
          <w:sz w:val="24"/>
          <w:szCs w:val="24"/>
        </w:rPr>
        <w:t xml:space="preserve">, </w:t>
      </w:r>
      <w:r w:rsidR="00C42E47">
        <w:rPr>
          <w:rFonts w:ascii="Times New Roman" w:hAnsi="Times New Roman"/>
          <w:color w:val="000000"/>
          <w:sz w:val="24"/>
          <w:szCs w:val="24"/>
        </w:rPr>
        <w:t>Luziânia</w:t>
      </w:r>
      <w:r>
        <w:rPr>
          <w:rFonts w:ascii="Times New Roman" w:hAnsi="Times New Roman"/>
          <w:color w:val="000000"/>
          <w:sz w:val="24"/>
          <w:szCs w:val="24"/>
        </w:rPr>
        <w:t>/GO, CEP: 72.8</w:t>
      </w:r>
      <w:r w:rsidR="00C42E47">
        <w:rPr>
          <w:rFonts w:ascii="Times New Roman" w:hAnsi="Times New Roman"/>
          <w:color w:val="000000"/>
          <w:sz w:val="24"/>
          <w:szCs w:val="24"/>
        </w:rPr>
        <w:t>21</w:t>
      </w:r>
      <w:r>
        <w:rPr>
          <w:rFonts w:ascii="Times New Roman" w:hAnsi="Times New Roman"/>
          <w:color w:val="000000"/>
          <w:sz w:val="24"/>
          <w:szCs w:val="24"/>
        </w:rPr>
        <w:t>-</w:t>
      </w:r>
      <w:r w:rsidR="00C42E47">
        <w:rPr>
          <w:rFonts w:ascii="Times New Roman" w:hAnsi="Times New Roman"/>
          <w:color w:val="000000"/>
          <w:sz w:val="24"/>
          <w:szCs w:val="24"/>
        </w:rPr>
        <w:t>485</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942287">
        <w:rPr>
          <w:rFonts w:ascii="Times New Roman" w:hAnsi="Times New Roman"/>
          <w:b/>
          <w:sz w:val="24"/>
          <w:szCs w:val="24"/>
        </w:rPr>
        <w:t>4698</w:t>
      </w:r>
      <w:r w:rsidR="00C42E47">
        <w:rPr>
          <w:rFonts w:ascii="Times New Roman" w:hAnsi="Times New Roman"/>
          <w:b/>
          <w:sz w:val="24"/>
          <w:szCs w:val="24"/>
        </w:rPr>
        <w:t>2</w:t>
      </w:r>
      <w:r>
        <w:rPr>
          <w:rFonts w:ascii="Times New Roman" w:hAnsi="Times New Roman"/>
          <w:b/>
          <w:sz w:val="24"/>
          <w:szCs w:val="24"/>
        </w:rPr>
        <w:t xml:space="preserve"> – </w:t>
      </w:r>
      <w:r>
        <w:rPr>
          <w:rFonts w:ascii="Times New Roman" w:hAnsi="Times New Roman"/>
          <w:sz w:val="24"/>
          <w:szCs w:val="24"/>
        </w:rPr>
        <w:t xml:space="preserve">Autorização de Compras: </w:t>
      </w:r>
      <w:r w:rsidR="00C42E47">
        <w:rPr>
          <w:rFonts w:ascii="Times New Roman" w:hAnsi="Times New Roman"/>
          <w:b/>
          <w:sz w:val="24"/>
          <w:szCs w:val="24"/>
        </w:rPr>
        <w:t>94814</w:t>
      </w:r>
      <w:r>
        <w:rPr>
          <w:rFonts w:ascii="Times New Roman" w:hAnsi="Times New Roman"/>
          <w:b/>
          <w:sz w:val="24"/>
          <w:szCs w:val="24"/>
        </w:rPr>
        <w:t xml:space="preserve"> – </w:t>
      </w:r>
      <w:r>
        <w:rPr>
          <w:rFonts w:ascii="Times New Roman" w:hAnsi="Times New Roman"/>
          <w:sz w:val="24"/>
          <w:szCs w:val="24"/>
        </w:rPr>
        <w:t xml:space="preserve">Nota de Empenho: </w:t>
      </w:r>
      <w:r w:rsidR="00942287">
        <w:rPr>
          <w:rFonts w:ascii="Times New Roman" w:hAnsi="Times New Roman"/>
          <w:b/>
          <w:sz w:val="24"/>
          <w:szCs w:val="24"/>
        </w:rPr>
        <w:t>1601</w:t>
      </w:r>
      <w:r w:rsidR="00C42E47">
        <w:rPr>
          <w:rFonts w:ascii="Times New Roman" w:hAnsi="Times New Roman"/>
          <w:b/>
          <w:sz w:val="24"/>
          <w:szCs w:val="24"/>
        </w:rPr>
        <w:t>9</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541EC2">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84156D" w:rsidRDefault="0084156D"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942287" w:rsidRDefault="00942287" w:rsidP="00E01BDF">
      <w:pPr>
        <w:pStyle w:val="PargrafodaLista"/>
        <w:spacing w:after="0"/>
        <w:rPr>
          <w:rFonts w:ascii="Times New Roman" w:hAnsi="Times New Roman"/>
          <w:sz w:val="24"/>
          <w:szCs w:val="24"/>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C42E47" w:rsidP="00AA4DCC">
            <w:pPr>
              <w:jc w:val="center"/>
              <w:rPr>
                <w:rFonts w:ascii="Times New Roman" w:hAnsi="Times New Roman"/>
                <w:b/>
                <w:bCs/>
                <w:color w:val="000000"/>
                <w:sz w:val="24"/>
                <w:szCs w:val="24"/>
              </w:rPr>
            </w:pPr>
            <w:r>
              <w:rPr>
                <w:rFonts w:ascii="Times New Roman" w:hAnsi="Times New Roman"/>
                <w:b/>
                <w:bCs/>
                <w:color w:val="000000"/>
                <w:sz w:val="24"/>
                <w:szCs w:val="24"/>
              </w:rPr>
              <w:t>MARIA DO CARMO N. DA SILVA</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541EC2">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6119C"/>
    <w:rsid w:val="00187C4C"/>
    <w:rsid w:val="002537E3"/>
    <w:rsid w:val="002F05F8"/>
    <w:rsid w:val="00355E46"/>
    <w:rsid w:val="00431898"/>
    <w:rsid w:val="00541EC2"/>
    <w:rsid w:val="005A5C03"/>
    <w:rsid w:val="005C3655"/>
    <w:rsid w:val="0084156D"/>
    <w:rsid w:val="008822E5"/>
    <w:rsid w:val="008E7547"/>
    <w:rsid w:val="00942287"/>
    <w:rsid w:val="009B4B6B"/>
    <w:rsid w:val="009C36BB"/>
    <w:rsid w:val="00AF4714"/>
    <w:rsid w:val="00C42E47"/>
    <w:rsid w:val="00C47DDE"/>
    <w:rsid w:val="00E01BDF"/>
    <w:rsid w:val="00E817AF"/>
    <w:rsid w:val="00F3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3E666ED"/>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1334</Words>
  <Characters>7206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4</cp:revision>
  <cp:lastPrinted>2021-10-15T12:48:00Z</cp:lastPrinted>
  <dcterms:created xsi:type="dcterms:W3CDTF">2021-10-15T12:50:00Z</dcterms:created>
  <dcterms:modified xsi:type="dcterms:W3CDTF">2021-10-15T18:29:00Z</dcterms:modified>
</cp:coreProperties>
</file>